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149" w:rsidRPr="004E6CEC" w:rsidRDefault="00D91149" w:rsidP="00D91149">
      <w:pPr>
        <w:shd w:val="clear" w:color="auto" w:fill="FFFFFF"/>
        <w:ind w:firstLine="709"/>
        <w:jc w:val="right"/>
        <w:rPr>
          <w:rFonts w:eastAsia="Times New Roman"/>
          <w:spacing w:val="-5"/>
          <w:sz w:val="24"/>
          <w:szCs w:val="24"/>
          <w:lang w:val="ky-KG"/>
        </w:rPr>
      </w:pPr>
      <w:r w:rsidRPr="004E6CEC">
        <w:rPr>
          <w:rFonts w:eastAsia="Times New Roman"/>
          <w:spacing w:val="-5"/>
          <w:sz w:val="24"/>
          <w:szCs w:val="24"/>
          <w:lang w:val="ky-KG"/>
        </w:rPr>
        <w:t>Долбоор</w:t>
      </w:r>
    </w:p>
    <w:p w:rsidR="00D91149" w:rsidRPr="004E6CEC" w:rsidRDefault="00D91149" w:rsidP="00D91149">
      <w:pPr>
        <w:shd w:val="clear" w:color="auto" w:fill="FFFFFF"/>
        <w:ind w:firstLine="709"/>
        <w:jc w:val="right"/>
        <w:rPr>
          <w:rFonts w:eastAsia="Times New Roman"/>
          <w:spacing w:val="-5"/>
          <w:sz w:val="24"/>
          <w:szCs w:val="24"/>
          <w:lang w:val="ky-KG"/>
        </w:rPr>
      </w:pPr>
    </w:p>
    <w:p w:rsidR="00D91149" w:rsidRPr="004E6CEC" w:rsidRDefault="00D91149" w:rsidP="00D91149">
      <w:pPr>
        <w:shd w:val="clear" w:color="auto" w:fill="FFFFFF"/>
        <w:ind w:firstLine="709"/>
        <w:jc w:val="right"/>
        <w:rPr>
          <w:rFonts w:eastAsia="Times New Roman"/>
          <w:spacing w:val="-5"/>
          <w:sz w:val="24"/>
          <w:szCs w:val="24"/>
          <w:lang w:val="ky-KG"/>
        </w:rPr>
      </w:pPr>
    </w:p>
    <w:p w:rsidR="00D91149" w:rsidRPr="004E6CEC" w:rsidRDefault="00D91149" w:rsidP="00D91149">
      <w:pPr>
        <w:shd w:val="clear" w:color="auto" w:fill="FFFFFF"/>
        <w:ind w:right="442"/>
        <w:jc w:val="center"/>
        <w:rPr>
          <w:rFonts w:eastAsia="Times New Roman"/>
          <w:b/>
          <w:bCs/>
          <w:sz w:val="24"/>
          <w:szCs w:val="24"/>
          <w:lang w:val="ky-KG"/>
        </w:rPr>
      </w:pPr>
      <w:r w:rsidRPr="004E6CEC">
        <w:rPr>
          <w:rFonts w:eastAsia="Times New Roman"/>
          <w:b/>
          <w:bCs/>
          <w:sz w:val="24"/>
          <w:szCs w:val="24"/>
          <w:lang w:val="ky-KG"/>
        </w:rPr>
        <w:t>КЫРГЫЗ РЕСПУБЛИКАСЫНЫН МЫЙЗАМЫ</w:t>
      </w:r>
    </w:p>
    <w:p w:rsidR="00D91149" w:rsidRPr="004E6CEC" w:rsidRDefault="00D91149" w:rsidP="00D91149">
      <w:pPr>
        <w:shd w:val="clear" w:color="auto" w:fill="FFFFFF"/>
        <w:ind w:right="442"/>
        <w:jc w:val="center"/>
        <w:rPr>
          <w:rFonts w:eastAsia="Times New Roman"/>
          <w:b/>
          <w:bCs/>
          <w:sz w:val="24"/>
          <w:szCs w:val="24"/>
          <w:lang w:val="ky-KG"/>
        </w:rPr>
      </w:pPr>
    </w:p>
    <w:p w:rsidR="00D91149" w:rsidRPr="004E6CEC" w:rsidRDefault="00D91149" w:rsidP="00D91149">
      <w:pPr>
        <w:tabs>
          <w:tab w:val="left" w:pos="567"/>
        </w:tabs>
        <w:jc w:val="center"/>
        <w:rPr>
          <w:b/>
          <w:sz w:val="24"/>
          <w:szCs w:val="24"/>
          <w:lang w:val="ky-KG"/>
        </w:rPr>
      </w:pPr>
      <w:r w:rsidRPr="004E6CEC">
        <w:rPr>
          <w:b/>
          <w:sz w:val="24"/>
          <w:szCs w:val="24"/>
          <w:lang w:val="ky-KG"/>
        </w:rPr>
        <w:t>«Кыргыз Республикасынын айрым мыйзам актыларына (Кыргыз Республикасынын Бузуулар жөнүндө кодексине, «Кыргыз Республикасындагы жол кыймылы жөнүндө» Кыргыз Республикасынын мыйзамына) өзгөртүүлөрдү киргизүү жөнүндө»</w:t>
      </w:r>
    </w:p>
    <w:p w:rsidR="00D91149" w:rsidRPr="004E6CEC" w:rsidRDefault="00D91149" w:rsidP="00D91149">
      <w:pPr>
        <w:tabs>
          <w:tab w:val="left" w:pos="567"/>
        </w:tabs>
        <w:ind w:firstLine="709"/>
        <w:jc w:val="center"/>
        <w:rPr>
          <w:b/>
          <w:sz w:val="24"/>
          <w:szCs w:val="24"/>
          <w:lang w:val="ky-KG"/>
        </w:rPr>
      </w:pPr>
    </w:p>
    <w:p w:rsidR="00D91149" w:rsidRPr="004E6CEC" w:rsidRDefault="00D91149" w:rsidP="00D91149">
      <w:pPr>
        <w:shd w:val="clear" w:color="auto" w:fill="FFFFFF"/>
        <w:ind w:right="442" w:firstLine="709"/>
        <w:jc w:val="center"/>
        <w:rPr>
          <w:sz w:val="24"/>
          <w:szCs w:val="24"/>
          <w:lang w:val="ky-KG"/>
        </w:rPr>
      </w:pPr>
    </w:p>
    <w:p w:rsidR="00D91149" w:rsidRPr="004E6CEC" w:rsidRDefault="00D91149" w:rsidP="00D91149">
      <w:pPr>
        <w:shd w:val="clear" w:color="auto" w:fill="FFFFFF"/>
        <w:ind w:firstLine="709"/>
        <w:jc w:val="both"/>
        <w:rPr>
          <w:rFonts w:eastAsia="Times New Roman"/>
          <w:b/>
          <w:bCs/>
          <w:spacing w:val="-4"/>
          <w:sz w:val="24"/>
          <w:szCs w:val="24"/>
          <w:lang w:val="ky-KG"/>
        </w:rPr>
      </w:pPr>
      <w:r w:rsidRPr="004E6CEC">
        <w:rPr>
          <w:rFonts w:eastAsia="Times New Roman"/>
          <w:b/>
          <w:bCs/>
          <w:spacing w:val="-4"/>
          <w:sz w:val="24"/>
          <w:szCs w:val="24"/>
          <w:lang w:val="ky-KG"/>
        </w:rPr>
        <w:t>1-берене</w:t>
      </w:r>
    </w:p>
    <w:p w:rsidR="00370FEA" w:rsidRPr="004E6CEC" w:rsidRDefault="00370FEA" w:rsidP="00D91149">
      <w:pPr>
        <w:shd w:val="clear" w:color="auto" w:fill="FFFFFF"/>
        <w:ind w:firstLine="709"/>
        <w:jc w:val="both"/>
        <w:rPr>
          <w:rFonts w:eastAsia="Times New Roman"/>
          <w:b/>
          <w:bCs/>
          <w:spacing w:val="-4"/>
          <w:sz w:val="24"/>
          <w:szCs w:val="24"/>
          <w:lang w:val="ky-KG"/>
        </w:rPr>
      </w:pPr>
    </w:p>
    <w:p w:rsidR="00D91149" w:rsidRPr="004E6CEC" w:rsidRDefault="00D91149" w:rsidP="00D91149">
      <w:pPr>
        <w:shd w:val="clear" w:color="auto" w:fill="FFFFFF"/>
        <w:ind w:firstLine="709"/>
        <w:jc w:val="both"/>
        <w:rPr>
          <w:sz w:val="24"/>
          <w:szCs w:val="24"/>
          <w:shd w:val="clear" w:color="auto" w:fill="FFFFFF"/>
          <w:lang w:val="ky-KG"/>
        </w:rPr>
      </w:pPr>
      <w:r w:rsidRPr="004E6CEC">
        <w:rPr>
          <w:sz w:val="24"/>
          <w:szCs w:val="24"/>
          <w:shd w:val="clear" w:color="auto" w:fill="FFFFFF"/>
          <w:lang w:val="ky-KG"/>
        </w:rPr>
        <w:t>Кыргыз Республикасынын Бузуулар жөнүндө кодексине (Кыргыз Республикасынын Жогорку Кеңешинин ведомосту, 2017-ж., № 4, 285-б.) төмөндөгү өзгөртүүлөр киргизилсин:</w:t>
      </w:r>
    </w:p>
    <w:p w:rsidR="0055505B" w:rsidRPr="004E6CEC" w:rsidRDefault="0055505B" w:rsidP="00D91149">
      <w:pPr>
        <w:shd w:val="clear" w:color="auto" w:fill="FFFFFF"/>
        <w:ind w:firstLine="709"/>
        <w:jc w:val="both"/>
        <w:rPr>
          <w:sz w:val="24"/>
          <w:szCs w:val="24"/>
          <w:shd w:val="clear" w:color="auto" w:fill="FFFFFF"/>
          <w:lang w:val="ky-KG"/>
        </w:rPr>
      </w:pPr>
      <w:r w:rsidRPr="004E6CEC">
        <w:rPr>
          <w:sz w:val="24"/>
          <w:szCs w:val="24"/>
          <w:shd w:val="clear" w:color="auto" w:fill="FFFFFF"/>
          <w:lang w:val="ky-KG"/>
        </w:rPr>
        <w:t>1) 30-беренеде:</w:t>
      </w:r>
    </w:p>
    <w:p w:rsidR="0055505B" w:rsidRPr="004E6CEC" w:rsidRDefault="0055505B" w:rsidP="00D91149">
      <w:pPr>
        <w:shd w:val="clear" w:color="auto" w:fill="FFFFFF"/>
        <w:ind w:firstLine="709"/>
        <w:jc w:val="both"/>
        <w:rPr>
          <w:sz w:val="24"/>
          <w:szCs w:val="24"/>
          <w:shd w:val="clear" w:color="auto" w:fill="FFFFFF"/>
          <w:lang w:val="ky-KG"/>
        </w:rPr>
      </w:pPr>
      <w:r w:rsidRPr="004E6CEC">
        <w:rPr>
          <w:sz w:val="24"/>
          <w:szCs w:val="24"/>
          <w:shd w:val="clear" w:color="auto" w:fill="FFFFFF"/>
          <w:lang w:val="ky-KG"/>
        </w:rPr>
        <w:t>а) 1-бөлүктөгү “ыйгарым укуктуу органдын чечиминин негизинде” деген сөздөр алып салынсын;</w:t>
      </w:r>
    </w:p>
    <w:p w:rsidR="0055505B" w:rsidRPr="004E6CEC" w:rsidRDefault="0055505B" w:rsidP="00D91149">
      <w:pPr>
        <w:shd w:val="clear" w:color="auto" w:fill="FFFFFF"/>
        <w:ind w:firstLine="709"/>
        <w:jc w:val="both"/>
        <w:rPr>
          <w:sz w:val="24"/>
          <w:szCs w:val="24"/>
          <w:shd w:val="clear" w:color="auto" w:fill="FFFFFF"/>
          <w:lang w:val="ky-KG"/>
        </w:rPr>
      </w:pPr>
      <w:r w:rsidRPr="004E6CEC">
        <w:rPr>
          <w:sz w:val="24"/>
          <w:szCs w:val="24"/>
          <w:shd w:val="clear" w:color="auto" w:fill="FFFFFF"/>
          <w:lang w:val="ky-KG"/>
        </w:rPr>
        <w:t>б) 1-бөлүк төмөндөгү мазмундагы бешинчи абзац менен толукталсын:</w:t>
      </w:r>
    </w:p>
    <w:p w:rsidR="0055505B" w:rsidRPr="004E6CEC" w:rsidRDefault="0055505B" w:rsidP="00D91149">
      <w:pPr>
        <w:shd w:val="clear" w:color="auto" w:fill="FFFFFF"/>
        <w:ind w:firstLine="709"/>
        <w:jc w:val="both"/>
        <w:rPr>
          <w:sz w:val="24"/>
          <w:szCs w:val="24"/>
          <w:shd w:val="clear" w:color="auto" w:fill="FFFFFF"/>
          <w:lang w:val="ky-KG"/>
        </w:rPr>
      </w:pPr>
      <w:r w:rsidRPr="004E6CEC">
        <w:rPr>
          <w:sz w:val="24"/>
          <w:szCs w:val="24"/>
          <w:shd w:val="clear" w:color="auto" w:fill="FFFFFF"/>
          <w:lang w:val="ky-KG"/>
        </w:rPr>
        <w:t>«Мүлктү алып коюу тууралуу бузуу жөнүндө протоколго белги коюлат</w:t>
      </w:r>
      <w:r w:rsidR="00FA3CF8" w:rsidRPr="004E6CEC">
        <w:rPr>
          <w:sz w:val="24"/>
          <w:szCs w:val="24"/>
          <w:shd w:val="clear" w:color="auto" w:fill="FFFFFF"/>
          <w:lang w:val="ky-KG"/>
        </w:rPr>
        <w:t>.</w:t>
      </w:r>
      <w:r w:rsidRPr="004E6CEC">
        <w:rPr>
          <w:sz w:val="24"/>
          <w:szCs w:val="24"/>
          <w:shd w:val="clear" w:color="auto" w:fill="FFFFFF"/>
          <w:lang w:val="ky-KG"/>
        </w:rPr>
        <w:t>»;</w:t>
      </w:r>
    </w:p>
    <w:p w:rsidR="0055505B" w:rsidRPr="004E6CEC" w:rsidRDefault="0055505B" w:rsidP="00D91149">
      <w:pPr>
        <w:shd w:val="clear" w:color="auto" w:fill="FFFFFF"/>
        <w:ind w:firstLine="709"/>
        <w:jc w:val="both"/>
        <w:rPr>
          <w:sz w:val="24"/>
          <w:szCs w:val="24"/>
          <w:shd w:val="clear" w:color="auto" w:fill="FFFFFF"/>
          <w:lang w:val="ky-KG"/>
        </w:rPr>
      </w:pPr>
      <w:r w:rsidRPr="004E6CEC">
        <w:rPr>
          <w:sz w:val="24"/>
          <w:szCs w:val="24"/>
          <w:shd w:val="clear" w:color="auto" w:fill="FFFFFF"/>
          <w:lang w:val="ky-KG"/>
        </w:rPr>
        <w:t>в) 2 жана 3-бөлүктөр төмөндөгү редакцияда жазылсын:</w:t>
      </w:r>
    </w:p>
    <w:p w:rsidR="0055505B" w:rsidRPr="004E6CEC" w:rsidRDefault="0055505B" w:rsidP="00D91149">
      <w:pPr>
        <w:shd w:val="clear" w:color="auto" w:fill="FFFFFF"/>
        <w:ind w:firstLine="709"/>
        <w:jc w:val="both"/>
        <w:rPr>
          <w:sz w:val="24"/>
          <w:szCs w:val="24"/>
          <w:shd w:val="clear" w:color="auto" w:fill="FFFFFF"/>
          <w:lang w:val="ky-KG"/>
        </w:rPr>
      </w:pPr>
      <w:r w:rsidRPr="004E6CEC">
        <w:rPr>
          <w:sz w:val="24"/>
          <w:szCs w:val="24"/>
          <w:shd w:val="clear" w:color="auto" w:fill="FFFFFF"/>
          <w:lang w:val="ky-KG"/>
        </w:rPr>
        <w:t>«2. Мүлктү алып коюу жана аны андан ары жөнөтүү жөнүндө чечим кабыл алынганга чейин анын андан ары сакталышы ыйгарым укуктуу орган тарабынан жүзөгө ашырылат.</w:t>
      </w:r>
    </w:p>
    <w:p w:rsidR="0055505B" w:rsidRPr="004E6CEC" w:rsidRDefault="0055505B" w:rsidP="00D91149">
      <w:pPr>
        <w:shd w:val="clear" w:color="auto" w:fill="FFFFFF"/>
        <w:ind w:firstLine="709"/>
        <w:jc w:val="both"/>
        <w:rPr>
          <w:sz w:val="24"/>
          <w:szCs w:val="24"/>
          <w:shd w:val="clear" w:color="auto" w:fill="FFFFFF"/>
          <w:lang w:val="ky-KG"/>
        </w:rPr>
      </w:pPr>
      <w:r w:rsidRPr="004E6CEC">
        <w:rPr>
          <w:sz w:val="24"/>
          <w:szCs w:val="24"/>
          <w:shd w:val="clear" w:color="auto" w:fill="FFFFFF"/>
          <w:lang w:val="ky-KG"/>
        </w:rPr>
        <w:t>3. Алып коюлган мүлктү менчик ээсине кайтарып берүүгө, жок кылууга же мамлекеттин кирешесине кнфискациялоого ушул Кодекстин 331-5-беренесинде аныкталган тартипте сот тарабынан уруксат берилет</w:t>
      </w:r>
      <w:r w:rsidR="0027492F" w:rsidRPr="004E6CEC">
        <w:rPr>
          <w:sz w:val="24"/>
          <w:szCs w:val="24"/>
          <w:shd w:val="clear" w:color="auto" w:fill="FFFFFF"/>
          <w:lang w:val="ky-KG"/>
        </w:rPr>
        <w:t>.»</w:t>
      </w:r>
    </w:p>
    <w:p w:rsidR="00D91149" w:rsidRPr="004E6CEC" w:rsidRDefault="0027492F" w:rsidP="00D91149">
      <w:pPr>
        <w:shd w:val="clear" w:color="auto" w:fill="FFFFFF"/>
        <w:ind w:firstLine="709"/>
        <w:jc w:val="both"/>
        <w:rPr>
          <w:rFonts w:eastAsia="Times New Roman"/>
          <w:bCs/>
          <w:sz w:val="24"/>
          <w:szCs w:val="24"/>
          <w:lang w:val="ky-KG"/>
        </w:rPr>
      </w:pPr>
      <w:r w:rsidRPr="004E6CEC">
        <w:rPr>
          <w:sz w:val="24"/>
          <w:szCs w:val="24"/>
          <w:shd w:val="clear" w:color="auto" w:fill="FFFFFF"/>
          <w:lang w:val="ky-KG"/>
        </w:rPr>
        <w:t>2</w:t>
      </w:r>
      <w:r w:rsidR="00D91149" w:rsidRPr="004E6CEC">
        <w:rPr>
          <w:sz w:val="24"/>
          <w:szCs w:val="24"/>
          <w:shd w:val="clear" w:color="auto" w:fill="FFFFFF"/>
          <w:lang w:val="ky-KG"/>
        </w:rPr>
        <w:t xml:space="preserve">) </w:t>
      </w:r>
      <w:r w:rsidR="00D91149" w:rsidRPr="004E6CEC">
        <w:rPr>
          <w:rFonts w:eastAsia="Times New Roman"/>
          <w:bCs/>
          <w:sz w:val="24"/>
          <w:szCs w:val="24"/>
          <w:lang w:val="ky-KG"/>
        </w:rPr>
        <w:t>127-беренеде:</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а) 2-бөлүктөгү «Ошол эле жосун» деген сөздөр «Унаа каражаттардын айдоочулары тарабынан Жол кыймылынын эрежелерин бузулушу» деген сөздөр менен алмаштырылсын;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sz w:val="24"/>
          <w:szCs w:val="24"/>
          <w:shd w:val="clear" w:color="auto" w:fill="FFFFFF"/>
          <w:lang w:val="ky-KG"/>
        </w:rPr>
        <w:t>б) төмөндөгү мазмундагы 3-бөлүк менен толукталсын</w:t>
      </w:r>
      <w:r w:rsidRPr="004E6CEC">
        <w:rPr>
          <w:rFonts w:eastAsia="Times New Roman"/>
          <w:bCs/>
          <w:sz w:val="24"/>
          <w:szCs w:val="24"/>
          <w:lang w:val="ky-KG"/>
        </w:rPr>
        <w:t>:</w:t>
      </w:r>
    </w:p>
    <w:p w:rsidR="00D91149" w:rsidRPr="004E6CEC" w:rsidRDefault="00D91149" w:rsidP="00D91149">
      <w:pPr>
        <w:widowControl/>
        <w:shd w:val="clear" w:color="auto" w:fill="FFFFFF"/>
        <w:autoSpaceDE/>
        <w:autoSpaceDN/>
        <w:adjustRightInd/>
        <w:ind w:firstLine="709"/>
        <w:jc w:val="both"/>
        <w:rPr>
          <w:rFonts w:eastAsia="Times New Roman"/>
          <w:sz w:val="24"/>
          <w:szCs w:val="24"/>
          <w:lang w:val="ky-KG"/>
        </w:rPr>
      </w:pPr>
      <w:r w:rsidRPr="004E6CEC">
        <w:rPr>
          <w:rFonts w:eastAsia="Times New Roman"/>
          <w:sz w:val="24"/>
          <w:szCs w:val="24"/>
          <w:lang w:val="ky-KG"/>
        </w:rPr>
        <w:t>«3. Айдоочу, Жол кыймылынын эрежелерин бузуу менен, ал катышкан жазыктык жазалана турган жосундун белгилери жок болгон жол-унаа кырсыгы болгон жерден качып кетүүсү, -</w:t>
      </w:r>
    </w:p>
    <w:p w:rsidR="00D91149" w:rsidRPr="004E6CEC" w:rsidRDefault="00D91149" w:rsidP="00D91149">
      <w:pPr>
        <w:widowControl/>
        <w:shd w:val="clear" w:color="auto" w:fill="FFFFFF"/>
        <w:autoSpaceDE/>
        <w:autoSpaceDN/>
        <w:adjustRightInd/>
        <w:ind w:firstLine="709"/>
        <w:jc w:val="both"/>
        <w:rPr>
          <w:rFonts w:eastAsia="Times New Roman"/>
          <w:sz w:val="24"/>
          <w:szCs w:val="24"/>
          <w:lang w:val="ky-KG"/>
        </w:rPr>
      </w:pPr>
      <w:r w:rsidRPr="004E6CEC">
        <w:rPr>
          <w:rFonts w:eastAsia="Times New Roman"/>
          <w:sz w:val="24"/>
          <w:szCs w:val="24"/>
          <w:lang w:val="ky-KG"/>
        </w:rPr>
        <w:t>4-категориядагы айыппул салууга алып келет.»;</w:t>
      </w:r>
    </w:p>
    <w:p w:rsidR="00D91149" w:rsidRPr="004E6CEC" w:rsidRDefault="0027492F" w:rsidP="00D91149">
      <w:pPr>
        <w:widowControl/>
        <w:shd w:val="clear" w:color="auto" w:fill="FFFFFF"/>
        <w:autoSpaceDE/>
        <w:autoSpaceDN/>
        <w:adjustRightInd/>
        <w:ind w:firstLine="709"/>
        <w:jc w:val="both"/>
        <w:rPr>
          <w:rFonts w:eastAsia="Times New Roman"/>
          <w:sz w:val="24"/>
          <w:szCs w:val="24"/>
          <w:lang w:val="ky-KG"/>
        </w:rPr>
      </w:pPr>
      <w:r w:rsidRPr="004E6CEC">
        <w:rPr>
          <w:rFonts w:eastAsia="Times New Roman"/>
          <w:sz w:val="24"/>
          <w:szCs w:val="24"/>
          <w:lang w:val="ky-KG"/>
        </w:rPr>
        <w:t>3</w:t>
      </w:r>
      <w:r w:rsidR="00D91149" w:rsidRPr="004E6CEC">
        <w:rPr>
          <w:rFonts w:eastAsia="Times New Roman"/>
          <w:sz w:val="24"/>
          <w:szCs w:val="24"/>
          <w:lang w:val="ky-KG"/>
        </w:rPr>
        <w:t>) 300-берененин 1-бөлүгүндө:</w:t>
      </w:r>
    </w:p>
    <w:p w:rsidR="00D91149" w:rsidRPr="004E6CEC" w:rsidRDefault="00D91149" w:rsidP="00D91149">
      <w:pPr>
        <w:widowControl/>
        <w:shd w:val="clear" w:color="auto" w:fill="FFFFFF"/>
        <w:autoSpaceDE/>
        <w:autoSpaceDN/>
        <w:adjustRightInd/>
        <w:ind w:firstLine="709"/>
        <w:jc w:val="both"/>
        <w:rPr>
          <w:rFonts w:eastAsia="Times New Roman"/>
          <w:sz w:val="24"/>
          <w:szCs w:val="24"/>
          <w:lang w:val="ky-KG"/>
        </w:rPr>
      </w:pPr>
      <w:r w:rsidRPr="004E6CEC">
        <w:rPr>
          <w:rFonts w:eastAsia="Times New Roman"/>
          <w:sz w:val="24"/>
          <w:szCs w:val="24"/>
          <w:lang w:val="ky-KG"/>
        </w:rPr>
        <w:t>а) 3-пункттагы «.» тыныш белги «;» тыныш белгиси менен алмаштырылсын;</w:t>
      </w:r>
    </w:p>
    <w:p w:rsidR="00D91149" w:rsidRPr="004E6CEC" w:rsidRDefault="00D91149" w:rsidP="00D91149">
      <w:pPr>
        <w:widowControl/>
        <w:shd w:val="clear" w:color="auto" w:fill="FFFFFF"/>
        <w:autoSpaceDE/>
        <w:autoSpaceDN/>
        <w:adjustRightInd/>
        <w:ind w:firstLine="709"/>
        <w:jc w:val="both"/>
        <w:rPr>
          <w:rFonts w:eastAsia="Times New Roman"/>
          <w:sz w:val="24"/>
          <w:szCs w:val="24"/>
          <w:lang w:val="ky-KG"/>
        </w:rPr>
      </w:pPr>
      <w:r w:rsidRPr="004E6CEC">
        <w:rPr>
          <w:rFonts w:eastAsia="Times New Roman"/>
          <w:sz w:val="24"/>
          <w:szCs w:val="24"/>
          <w:lang w:val="ky-KG"/>
        </w:rPr>
        <w:t>б) төмөндөгү мазмундагы 4-пункт менен толукталсын:</w:t>
      </w:r>
    </w:p>
    <w:p w:rsidR="00D91149" w:rsidRPr="004E6CEC" w:rsidRDefault="00D91149" w:rsidP="00D91149">
      <w:pPr>
        <w:widowControl/>
        <w:shd w:val="clear" w:color="auto" w:fill="FFFFFF"/>
        <w:autoSpaceDE/>
        <w:autoSpaceDN/>
        <w:adjustRightInd/>
        <w:ind w:firstLine="709"/>
        <w:jc w:val="both"/>
        <w:rPr>
          <w:rFonts w:eastAsia="Times New Roman"/>
          <w:bCs/>
          <w:sz w:val="24"/>
          <w:szCs w:val="24"/>
          <w:lang w:val="ky-KG"/>
        </w:rPr>
      </w:pPr>
      <w:r w:rsidRPr="004E6CEC">
        <w:rPr>
          <w:rFonts w:eastAsia="Times New Roman"/>
          <w:sz w:val="24"/>
          <w:szCs w:val="24"/>
          <w:lang w:val="ky-KG"/>
        </w:rPr>
        <w:t>«4) бузуулар жөнүндө иш боюнча өндүрүштү аяктоо үчүн зарыл болгон маалыматтарды алуу мөөнөттөрүнө таасирин тийгизе турган жагдайлар.</w:t>
      </w:r>
      <w:r w:rsidRPr="004E6CEC">
        <w:rPr>
          <w:sz w:val="24"/>
          <w:szCs w:val="24"/>
          <w:shd w:val="clear" w:color="auto" w:fill="FFFFFF"/>
          <w:lang w:val="ky-KG"/>
        </w:rPr>
        <w:t>»</w:t>
      </w:r>
      <w:r w:rsidRPr="004E6CEC">
        <w:rPr>
          <w:rFonts w:eastAsia="Times New Roman"/>
          <w:bCs/>
          <w:sz w:val="24"/>
          <w:szCs w:val="24"/>
          <w:lang w:val="ky-KG"/>
        </w:rPr>
        <w:t>;</w:t>
      </w:r>
    </w:p>
    <w:p w:rsidR="00D91149" w:rsidRPr="004E6CEC" w:rsidRDefault="00162475"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4</w:t>
      </w:r>
      <w:r w:rsidR="00D91149" w:rsidRPr="004E6CEC">
        <w:rPr>
          <w:rFonts w:eastAsia="Times New Roman"/>
          <w:bCs/>
          <w:sz w:val="24"/>
          <w:szCs w:val="24"/>
          <w:lang w:val="ky-KG"/>
        </w:rPr>
        <w:t>) 306-берене төмөндөгү мазмундагы 3-бөлүк менен толукталсын: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«3. Унаа каражатынын менчик ээси (ээси) факт жүзүндөгү бузуучудан жарандык сот өндүрүшү тартибинде көрсөтүлгөн адам жасаган бузуу үчүн ал тарабынан төлөнгөн айып пулдун суммасын өндүрүп алууга укуктуу.»;</w:t>
      </w:r>
    </w:p>
    <w:p w:rsidR="00D91149" w:rsidRPr="004E6CEC" w:rsidRDefault="00162475"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5</w:t>
      </w:r>
      <w:r w:rsidR="00D91149" w:rsidRPr="004E6CEC">
        <w:rPr>
          <w:rFonts w:eastAsia="Times New Roman"/>
          <w:bCs/>
          <w:sz w:val="24"/>
          <w:szCs w:val="24"/>
          <w:lang w:val="ky-KG"/>
        </w:rPr>
        <w:t>) 312-беренеде:</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а) 2-бөлүк</w:t>
      </w:r>
      <w:r w:rsidR="00A92A7F" w:rsidRPr="004E6CEC">
        <w:rPr>
          <w:rFonts w:eastAsia="Times New Roman"/>
          <w:bCs/>
          <w:sz w:val="24"/>
          <w:szCs w:val="24"/>
          <w:lang w:val="ky-KG"/>
        </w:rPr>
        <w:t xml:space="preserve">төгү </w:t>
      </w:r>
      <w:r w:rsidR="002C7653" w:rsidRPr="004E6CEC">
        <w:rPr>
          <w:rFonts w:eastAsia="Times New Roman"/>
          <w:bCs/>
          <w:sz w:val="24"/>
          <w:szCs w:val="24"/>
          <w:lang w:val="ky-KG"/>
        </w:rPr>
        <w:t>«электрондук санариптик кол тамгасы менен»</w:t>
      </w:r>
      <w:r w:rsidRPr="004E6CEC">
        <w:rPr>
          <w:rFonts w:eastAsia="Times New Roman"/>
          <w:bCs/>
          <w:sz w:val="24"/>
          <w:szCs w:val="24"/>
          <w:lang w:val="ky-KG"/>
        </w:rPr>
        <w:t xml:space="preserve"> </w:t>
      </w:r>
      <w:r w:rsidR="002C7653" w:rsidRPr="004E6CEC">
        <w:rPr>
          <w:rFonts w:eastAsia="Times New Roman"/>
          <w:bCs/>
          <w:sz w:val="24"/>
          <w:szCs w:val="24"/>
          <w:lang w:val="ky-KG"/>
        </w:rPr>
        <w:t xml:space="preserve">деген сөздөр </w:t>
      </w:r>
      <w:r w:rsidRPr="004E6CEC">
        <w:rPr>
          <w:rFonts w:eastAsia="Times New Roman"/>
          <w:sz w:val="24"/>
          <w:szCs w:val="24"/>
          <w:lang w:val="ky-KG"/>
        </w:rPr>
        <w:t>«</w:t>
      </w:r>
      <w:r w:rsidRPr="004E6CEC">
        <w:rPr>
          <w:sz w:val="24"/>
          <w:szCs w:val="24"/>
          <w:shd w:val="clear" w:color="auto" w:fill="FFFFFF"/>
          <w:lang w:val="ky-KG"/>
        </w:rPr>
        <w:t xml:space="preserve"> кызмат адамынын электрондук кол тамгасы менен</w:t>
      </w:r>
      <w:r w:rsidRPr="004E6CEC">
        <w:rPr>
          <w:rFonts w:eastAsia="Times New Roman"/>
          <w:sz w:val="24"/>
          <w:szCs w:val="24"/>
          <w:lang w:val="ky-KG"/>
        </w:rPr>
        <w:t>»</w:t>
      </w:r>
      <w:r w:rsidR="002C7653" w:rsidRPr="004E6CEC">
        <w:rPr>
          <w:rFonts w:eastAsia="Times New Roman"/>
          <w:sz w:val="24"/>
          <w:szCs w:val="24"/>
          <w:lang w:val="ky-KG"/>
        </w:rPr>
        <w:t xml:space="preserve"> деген сөздөр менен </w:t>
      </w:r>
      <w:r w:rsidR="002C7653" w:rsidRPr="004E6CEC">
        <w:rPr>
          <w:rFonts w:eastAsia="Times New Roman"/>
          <w:sz w:val="24"/>
          <w:szCs w:val="24"/>
          <w:lang w:val="ky-KG"/>
        </w:rPr>
        <w:lastRenderedPageBreak/>
        <w:t>алмаштырылсын</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б) </w:t>
      </w:r>
      <w:r w:rsidRPr="004E6CEC">
        <w:rPr>
          <w:rFonts w:eastAsia="Times New Roman"/>
          <w:sz w:val="24"/>
          <w:szCs w:val="24"/>
          <w:lang w:val="ky-KG"/>
        </w:rPr>
        <w:t>төмөндөгү мазмундагы 4-пункт менен толукталсын</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«4. Ушул Кодекстин 19-главасында алдын ала каралган жана фото- жана кино тартуу, видео жазуу функциялары бар, автоматтык режимде иштеген тастыкталган атайын контролдоп-өлчөөчү техникалык каражаттар менен белгиленген, алар боюнча ушул Кодекстин 300-беренесине ылайык иш боюнча өндүрүш токтотулган бузуулар аныкталган өзгөчө учурларда бузууну жасаган адамга карата бузуу жөнүндө протокол кагазга же электрондук алып жүрүүчүгө толтурулат. Иш боюнча андан аркы өндүрүш ушул Кодексте алдын ала каралган жалпы тартипте жүзөгө ашырылат.»;</w:t>
      </w:r>
    </w:p>
    <w:p w:rsidR="00D91149" w:rsidRPr="004E6CEC" w:rsidRDefault="00162475"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6</w:t>
      </w:r>
      <w:r w:rsidR="00D91149" w:rsidRPr="004E6CEC">
        <w:rPr>
          <w:rFonts w:eastAsia="Times New Roman"/>
          <w:bCs/>
          <w:sz w:val="24"/>
          <w:szCs w:val="24"/>
          <w:lang w:val="ky-KG"/>
        </w:rPr>
        <w:t xml:space="preserve">) 313-берененин 3-бөлүгүнүн 2-пунктундагы </w:t>
      </w:r>
      <w:r w:rsidR="00D91149" w:rsidRPr="004E6CEC">
        <w:rPr>
          <w:rFonts w:eastAsia="Times New Roman"/>
          <w:sz w:val="24"/>
          <w:szCs w:val="24"/>
          <w:lang w:val="ky-KG"/>
        </w:rPr>
        <w:t>«комиссиялары» деген сөздөн кийин «мамлекеттик органдардын жана» деген сөздөр менен толукталсын</w:t>
      </w:r>
      <w:r w:rsidR="00D91149" w:rsidRPr="004E6CEC">
        <w:rPr>
          <w:rFonts w:eastAsia="Times New Roman"/>
          <w:bCs/>
          <w:sz w:val="24"/>
          <w:szCs w:val="24"/>
          <w:lang w:val="ky-KG"/>
        </w:rPr>
        <w:t>;</w:t>
      </w:r>
    </w:p>
    <w:p w:rsidR="00D91149" w:rsidRPr="004E6CEC" w:rsidRDefault="00162475"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7</w:t>
      </w:r>
      <w:r w:rsidR="00D91149" w:rsidRPr="004E6CEC">
        <w:rPr>
          <w:rFonts w:eastAsia="Times New Roman"/>
          <w:bCs/>
          <w:sz w:val="24"/>
          <w:szCs w:val="24"/>
          <w:lang w:val="ky-KG"/>
        </w:rPr>
        <w:t xml:space="preserve">) 45-главанын аталышындагы </w:t>
      </w:r>
      <w:r w:rsidR="00D91149" w:rsidRPr="004E6CEC">
        <w:rPr>
          <w:rFonts w:eastAsia="Times New Roman"/>
          <w:sz w:val="24"/>
          <w:szCs w:val="24"/>
          <w:lang w:val="ky-KG"/>
        </w:rPr>
        <w:t>«бузуу» деген сөз «бузуулар» деген сөз менен алмаштырылсын</w:t>
      </w:r>
      <w:r w:rsidR="00D91149" w:rsidRPr="004E6CEC">
        <w:rPr>
          <w:rFonts w:eastAsia="Times New Roman"/>
          <w:bCs/>
          <w:sz w:val="24"/>
          <w:szCs w:val="24"/>
          <w:lang w:val="ky-KG"/>
        </w:rPr>
        <w:t>;</w:t>
      </w:r>
    </w:p>
    <w:p w:rsidR="00D91149" w:rsidRPr="004E6CEC" w:rsidRDefault="00162475"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8</w:t>
      </w:r>
      <w:r w:rsidR="00D91149" w:rsidRPr="004E6CEC">
        <w:rPr>
          <w:rFonts w:eastAsia="Times New Roman"/>
          <w:bCs/>
          <w:sz w:val="24"/>
          <w:szCs w:val="24"/>
          <w:lang w:val="ky-KG"/>
        </w:rPr>
        <w:t>) 328-берененин биринчи бөлүгүнүн 2-пункту төмөндөгү редакцияда жазылсын: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«2) Ушул Кодекстин 19-главасында алдын ала каралган жана фото- жана кино тартуу, видео жазуу функциялары бар, автоматтык режимде иштеген тастыкталган атайын контролдоп-өлчөөчү техникалык каражаттар менен белгиленген бузууларды аныктоо учурларды эске албаганда, аны жасаганга ушул адам күнөөлүбү, мында жол кыймылы чөйрөсүндөгү бузуу үчүн унаа каражатынын менчик ээлери (ээлери) жоопкерчиликке тартылышат;»;</w:t>
      </w:r>
    </w:p>
    <w:p w:rsidR="00D91149" w:rsidRPr="004E6CEC" w:rsidRDefault="00162475"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9</w:t>
      </w:r>
      <w:r w:rsidR="00D91149" w:rsidRPr="004E6CEC">
        <w:rPr>
          <w:rFonts w:eastAsia="Times New Roman"/>
          <w:bCs/>
          <w:sz w:val="24"/>
          <w:szCs w:val="24"/>
          <w:lang w:val="ky-KG"/>
        </w:rPr>
        <w:t xml:space="preserve">) 329-берененин 3-бөлүгү төмөндөгү редакцияда </w:t>
      </w:r>
      <w:r w:rsidR="00FF2E4E" w:rsidRPr="004E6CEC">
        <w:rPr>
          <w:rFonts w:eastAsia="Times New Roman"/>
          <w:bCs/>
          <w:sz w:val="24"/>
          <w:szCs w:val="24"/>
          <w:lang w:val="ky-KG"/>
        </w:rPr>
        <w:t>баяндалсын</w:t>
      </w:r>
      <w:r w:rsidR="00D91149" w:rsidRPr="004E6CEC">
        <w:rPr>
          <w:rFonts w:eastAsia="Times New Roman"/>
          <w:bCs/>
          <w:sz w:val="24"/>
          <w:szCs w:val="24"/>
          <w:lang w:val="ky-KG"/>
        </w:rPr>
        <w:t>:</w:t>
      </w:r>
    </w:p>
    <w:p w:rsidR="00D91149" w:rsidRPr="004E6CEC" w:rsidRDefault="00D91149" w:rsidP="00D91149">
      <w:pPr>
        <w:shd w:val="clear" w:color="auto" w:fill="FFFFFF"/>
        <w:ind w:firstLine="397"/>
        <w:jc w:val="both"/>
        <w:rPr>
          <w:rFonts w:eastAsia="Times New Roman"/>
          <w:b/>
          <w:sz w:val="24"/>
          <w:szCs w:val="24"/>
          <w:lang w:val="ky-KG"/>
        </w:rPr>
      </w:pPr>
      <w:r w:rsidRPr="004E6CEC">
        <w:rPr>
          <w:rFonts w:eastAsia="Times New Roman"/>
          <w:sz w:val="24"/>
          <w:szCs w:val="24"/>
          <w:lang w:val="ky-KG"/>
        </w:rPr>
        <w:t>«3. Адам бузуу жасалган фактыны жана ага бул жазаны жана кошумча укуктук кесепетти колдонууга каршылык көрсөтпөгөн учурда, бузуу ыйгарым укуктуу органдын кызмат адамы тарабынан бузуу жасалган жерде каралган жана чечилген учурду эске албаганда, бузуу жөнүндө иш боюнча токтомго бузуу жөнүндө ишти кароого катышкан ыйгарым укуктуу органдын өкүлдөрү жана катчы кол коет.»</w:t>
      </w:r>
      <w:r w:rsidRPr="004E6CEC">
        <w:rPr>
          <w:rFonts w:eastAsia="Times New Roman"/>
          <w:bCs/>
          <w:sz w:val="24"/>
          <w:szCs w:val="24"/>
          <w:lang w:val="ky-KG"/>
        </w:rPr>
        <w:t>;</w:t>
      </w:r>
    </w:p>
    <w:p w:rsidR="00D91149" w:rsidRPr="004E6CEC" w:rsidRDefault="00162475"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10</w:t>
      </w:r>
      <w:r w:rsidR="00D91149" w:rsidRPr="004E6CEC">
        <w:rPr>
          <w:rFonts w:eastAsia="Times New Roman"/>
          <w:bCs/>
          <w:sz w:val="24"/>
          <w:szCs w:val="24"/>
          <w:lang w:val="ky-KG"/>
        </w:rPr>
        <w:t>) 330-беренеде:</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а) 1-бөлүк төмөндөгү мазмундагы 4 – 6-пункттар менен толукталсын: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«4) иш боюнча өндүрүштү токтото туруу жөнүндө;</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5) иш боюнча өндүрүштү кайра баштоо жөнүндө;</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6) фото- жана кино тартуу, видео жазуу функциялары бар тастыкталган атайын техникалык каражаттарды колдонуу менен белгиленген бузуу жөнүндө токтомду өзгөртүүсүз калтыруу жана бузуу жөнүндө иш боюнча убактылуу токтотулган өндүрүштү кайра баштоо жөнүндө.»;</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б) 2-бөлүк төмөндөгү редакцияда жазылсын: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«2. Адам айып пулду ушул Кодекстин 342-беренесинде алдын ала каралган мөөнөттө төлөөдөн баш тарткан учурда ыйгарым укуктуу орган туумду эсептөө жөнүндө токтом чыгарат.»;</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w:t>
      </w:r>
      <w:r w:rsidR="00162475" w:rsidRPr="004E6CEC">
        <w:rPr>
          <w:rFonts w:eastAsia="Times New Roman"/>
          <w:bCs/>
          <w:sz w:val="24"/>
          <w:szCs w:val="24"/>
          <w:lang w:val="ky-KG"/>
        </w:rPr>
        <w:t>1</w:t>
      </w:r>
      <w:r w:rsidRPr="004E6CEC">
        <w:rPr>
          <w:rFonts w:eastAsia="Times New Roman"/>
          <w:bCs/>
          <w:sz w:val="24"/>
          <w:szCs w:val="24"/>
          <w:lang w:val="ky-KG"/>
        </w:rPr>
        <w:t>) 331-берене төмөндөгү мазмундагы 4-бөлүк менен толукталсын: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«4. Ыйгарым укуктуу орган (кызмат адамы) өндүрүп алууга тийиш болгон туумду эсептөө жөнүндө токтом чыгарган учурда, ал кимге карата чыгарылса, ошол адамга көрсөтүлгөн токтом чыгарылган күндөн тартып үч күн аралыгында тапшырат же ал адамга жөнөтөт.»;</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w:t>
      </w:r>
      <w:r w:rsidR="00553B35" w:rsidRPr="004E6CEC">
        <w:rPr>
          <w:rFonts w:eastAsia="Times New Roman"/>
          <w:bCs/>
          <w:sz w:val="24"/>
          <w:szCs w:val="24"/>
          <w:lang w:val="ky-KG"/>
        </w:rPr>
        <w:t>2</w:t>
      </w:r>
      <w:r w:rsidRPr="004E6CEC">
        <w:rPr>
          <w:rFonts w:eastAsia="Times New Roman"/>
          <w:bCs/>
          <w:sz w:val="24"/>
          <w:szCs w:val="24"/>
          <w:lang w:val="ky-KG"/>
        </w:rPr>
        <w:t xml:space="preserve">) 331-3-беренедеги </w:t>
      </w:r>
      <w:r w:rsidRPr="004E6CEC">
        <w:rPr>
          <w:rFonts w:eastAsia="Times New Roman"/>
          <w:sz w:val="24"/>
          <w:szCs w:val="24"/>
          <w:lang w:val="ky-KG"/>
        </w:rPr>
        <w:t>«кабарландыруу аркылуу бузуулар жөнүндө иштер боюнча өндүрүштүн катышуучуларына» деген сөздөр «чакыруу кагазы, кабарландыруу, телефонаграмма, телеграммы, факсимиле байланышы же электрондук почта аркылуу же тийиштүү фактыны белгилөөгө мүмкүндүк берген байланыштын башка каражаттарын колдонуу менен бузуулар жөнүндө иштер боюнча өндүрүштүн катышуучуларына» деген сөздөр менен алмаштырылсын</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lastRenderedPageBreak/>
        <w:t>1</w:t>
      </w:r>
      <w:r w:rsidR="00553B35" w:rsidRPr="004E6CEC">
        <w:rPr>
          <w:rFonts w:eastAsia="Times New Roman"/>
          <w:bCs/>
          <w:sz w:val="24"/>
          <w:szCs w:val="24"/>
          <w:lang w:val="ky-KG"/>
        </w:rPr>
        <w:t>3</w:t>
      </w:r>
      <w:r w:rsidRPr="004E6CEC">
        <w:rPr>
          <w:rFonts w:eastAsia="Times New Roman"/>
          <w:bCs/>
          <w:sz w:val="24"/>
          <w:szCs w:val="24"/>
          <w:lang w:val="ky-KG"/>
        </w:rPr>
        <w:t>) 331-4-беренеде:</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а) аталышындагы жана жалпы текст боюнча </w:t>
      </w:r>
      <w:r w:rsidRPr="004E6CEC">
        <w:rPr>
          <w:rFonts w:eastAsia="Times New Roman"/>
          <w:sz w:val="24"/>
          <w:szCs w:val="24"/>
          <w:lang w:val="ky-KG"/>
        </w:rPr>
        <w:t>«видео белгилөө» деген сөздөр «видео жазуу» деген сөздөр менен алмаштырылсын</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б) жалпы текст боюнча ар кандай жөндөмөдөгү </w:t>
      </w:r>
      <w:r w:rsidRPr="004E6CEC">
        <w:rPr>
          <w:rFonts w:eastAsia="Times New Roman"/>
          <w:sz w:val="24"/>
          <w:szCs w:val="24"/>
          <w:lang w:val="ky-KG"/>
        </w:rPr>
        <w:t>«өтүнүч кат» деген сөздөр тийиштүү жөндөмөдөгү «даттануу» деген сөз менен алмаштырылсын</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в) 1-бөлүктө:</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 </w:t>
      </w:r>
      <w:r w:rsidRPr="004E6CEC">
        <w:rPr>
          <w:rFonts w:eastAsia="Times New Roman"/>
          <w:sz w:val="24"/>
          <w:szCs w:val="24"/>
          <w:lang w:val="ky-KG"/>
        </w:rPr>
        <w:t>«(</w:t>
      </w:r>
      <w:r w:rsidRPr="004E6CEC">
        <w:rPr>
          <w:sz w:val="24"/>
          <w:szCs w:val="24"/>
          <w:shd w:val="clear" w:color="auto" w:fill="FFFFFF"/>
          <w:lang w:val="ky-KG"/>
        </w:rPr>
        <w:t>сертификацияланган программалык камсыз кылуу аркылуу электрондук форматта реалдуу убакыт режиминде),</w:t>
      </w:r>
      <w:r w:rsidRPr="004E6CEC">
        <w:rPr>
          <w:rFonts w:eastAsia="Times New Roman"/>
          <w:sz w:val="24"/>
          <w:szCs w:val="24"/>
          <w:lang w:val="ky-KG"/>
        </w:rPr>
        <w:t>» деген сөздөр «байланыштын корголгон каналдары боюнча тастыкталган</w:t>
      </w:r>
      <w:r w:rsidRPr="004E6CEC">
        <w:rPr>
          <w:sz w:val="24"/>
          <w:szCs w:val="24"/>
          <w:shd w:val="clear" w:color="auto" w:fill="FFFFFF"/>
          <w:lang w:val="ky-KG"/>
        </w:rPr>
        <w:t xml:space="preserve"> программалык камсыз кылуу аркылуу электрондук форматта</w:t>
      </w:r>
      <w:r w:rsidRPr="004E6CEC">
        <w:rPr>
          <w:rFonts w:eastAsia="Times New Roman"/>
          <w:sz w:val="24"/>
          <w:szCs w:val="24"/>
          <w:lang w:val="ky-KG"/>
        </w:rPr>
        <w:t>» деген сөздөр менен алмаштырылсын</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 </w:t>
      </w:r>
      <w:r w:rsidRPr="004E6CEC">
        <w:rPr>
          <w:rFonts w:eastAsia="Times New Roman"/>
          <w:sz w:val="24"/>
          <w:szCs w:val="24"/>
          <w:lang w:val="ky-KG"/>
        </w:rPr>
        <w:t>«бузуу жөнүндө» деген сөздөрдөн кийинки «реалдуу убакыт режиминде» деген сөздөр алып салынсын</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 </w:t>
      </w:r>
      <w:r w:rsidRPr="004E6CEC">
        <w:rPr>
          <w:rFonts w:eastAsia="Times New Roman"/>
          <w:sz w:val="24"/>
          <w:szCs w:val="24"/>
          <w:lang w:val="ky-KG"/>
        </w:rPr>
        <w:t>«электрондук кол тамгасы» деген сөздөрдөн кийинки «тийиштүү ыйгарым укуктуу» деген сөздөр алып салынсын</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г) 6-бөлүк төмөн</w:t>
      </w:r>
      <w:r w:rsidR="00E2091C" w:rsidRPr="004E6CEC">
        <w:rPr>
          <w:rFonts w:eastAsia="Times New Roman"/>
          <w:bCs/>
          <w:sz w:val="24"/>
          <w:szCs w:val="24"/>
          <w:lang w:val="ky-KG"/>
        </w:rPr>
        <w:t>күдөй</w:t>
      </w:r>
      <w:r w:rsidRPr="004E6CEC">
        <w:rPr>
          <w:rFonts w:eastAsia="Times New Roman"/>
          <w:bCs/>
          <w:sz w:val="24"/>
          <w:szCs w:val="24"/>
          <w:lang w:val="ky-KG"/>
        </w:rPr>
        <w:t xml:space="preserve"> редакцияда </w:t>
      </w:r>
      <w:r w:rsidR="00E2091C" w:rsidRPr="004E6CEC">
        <w:rPr>
          <w:rFonts w:eastAsia="Times New Roman"/>
          <w:bCs/>
          <w:sz w:val="24"/>
          <w:szCs w:val="24"/>
          <w:lang w:val="ky-KG"/>
        </w:rPr>
        <w:t>баяндалсын</w:t>
      </w:r>
      <w:r w:rsidRPr="004E6CEC">
        <w:rPr>
          <w:rFonts w:eastAsia="Times New Roman"/>
          <w:bCs/>
          <w:sz w:val="24"/>
          <w:szCs w:val="24"/>
          <w:lang w:val="ky-KG"/>
        </w:rPr>
        <w:t>:</w:t>
      </w:r>
    </w:p>
    <w:p w:rsidR="00D91149" w:rsidRPr="004E6CEC" w:rsidRDefault="00D91149" w:rsidP="00D91149">
      <w:pPr>
        <w:ind w:firstLine="567"/>
        <w:jc w:val="both"/>
        <w:rPr>
          <w:rFonts w:eastAsia="Times New Roman"/>
          <w:sz w:val="24"/>
          <w:szCs w:val="24"/>
          <w:lang w:val="ky-KG"/>
        </w:rPr>
      </w:pPr>
      <w:r w:rsidRPr="004E6CEC">
        <w:rPr>
          <w:rFonts w:eastAsia="Times New Roman"/>
          <w:bCs/>
          <w:sz w:val="24"/>
          <w:szCs w:val="24"/>
          <w:lang w:val="ky-KG"/>
        </w:rPr>
        <w:t>«</w:t>
      </w:r>
      <w:bookmarkStart w:id="0" w:name="_Hlk56763361"/>
      <w:r w:rsidRPr="004E6CEC">
        <w:rPr>
          <w:rFonts w:eastAsia="Times New Roman"/>
          <w:sz w:val="24"/>
          <w:szCs w:val="24"/>
          <w:lang w:val="ky-KG"/>
        </w:rPr>
        <w:t>6. Өзүнө карата бузуу жөнүндө токтом түзүлгөн адам ага макул болбогон учурда ыйгарым укуктуу органга даттануу менен кайрыла алат. Даттануу бузуу жөнүндө токтом тапшырылган күндөн тартып он күндүн ичинде жеке өзүнө тапшырылышы, почта же интернет маалыматтык-коммуникациялык тармагы аркылуу жөнөтүлүшү мүмкүн.</w:t>
      </w:r>
      <w:bookmarkEnd w:id="0"/>
      <w:r w:rsidRPr="004E6CEC">
        <w:rPr>
          <w:rFonts w:eastAsia="Times New Roman"/>
          <w:sz w:val="24"/>
          <w:szCs w:val="24"/>
          <w:lang w:val="ky-KG"/>
        </w:rPr>
        <w:t>»</w:t>
      </w:r>
    </w:p>
    <w:p w:rsidR="00D91149" w:rsidRPr="004E6CEC" w:rsidRDefault="00D91149" w:rsidP="00D91149">
      <w:pPr>
        <w:ind w:firstLine="567"/>
        <w:jc w:val="both"/>
        <w:rPr>
          <w:rFonts w:eastAsia="Times New Roman"/>
          <w:sz w:val="24"/>
          <w:szCs w:val="24"/>
          <w:lang w:val="ky-KG"/>
        </w:rPr>
      </w:pPr>
      <w:r w:rsidRPr="004E6CEC">
        <w:rPr>
          <w:rFonts w:eastAsia="Times New Roman"/>
          <w:sz w:val="24"/>
          <w:szCs w:val="24"/>
          <w:lang w:val="ky-KG"/>
        </w:rPr>
        <w:t>- төмөндөгү мазмундагы экинчи жана үчүнчү абзацтар менен толукталсын: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«Көрсөтүлгөн мөөнөт жүйөлүү себептерден улам өтүп кеткен учурда бул мөөнөт бузуу жөнүндө токтом чыгарылган адамдын арызынын негизинде ыйгарым укуктуу органдын комиссиясы тарабынан ордуна келтирилет.</w:t>
      </w:r>
    </w:p>
    <w:p w:rsidR="00D91149" w:rsidRPr="004E6CEC" w:rsidRDefault="00D91149" w:rsidP="00D91149">
      <w:pPr>
        <w:ind w:firstLine="567"/>
        <w:jc w:val="both"/>
        <w:rPr>
          <w:rFonts w:eastAsia="Times New Roman"/>
          <w:bCs/>
          <w:sz w:val="24"/>
          <w:szCs w:val="24"/>
          <w:lang w:val="ky-KG"/>
        </w:rPr>
      </w:pPr>
      <w:r w:rsidRPr="004E6CEC">
        <w:rPr>
          <w:rFonts w:eastAsia="Times New Roman"/>
          <w:bCs/>
          <w:sz w:val="24"/>
          <w:szCs w:val="24"/>
          <w:lang w:val="ky-KG"/>
        </w:rPr>
        <w:t>Мөөнөтүн өткөрүп жиберүүнүн жүйөлүү себептери катарында адамдын документтер менен тастыкталган оорусу, анын иш сапарда болуусу, табигый кырсык же жеңилгис күчтүн башка жагдайлары болушу мүмкүн</w:t>
      </w:r>
      <w:r w:rsidRPr="004E6CEC">
        <w:rPr>
          <w:sz w:val="24"/>
          <w:szCs w:val="24"/>
          <w:shd w:val="clear" w:color="auto" w:fill="FFFFFF"/>
          <w:lang w:val="ky-KG"/>
        </w:rPr>
        <w:t>.</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д) төмөндөгү мазмундагы 7 – 12-бөлүктөр менен толукталсын: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«7. Даттанууну берүү </w:t>
      </w:r>
      <w:r w:rsidRPr="004E6CEC">
        <w:rPr>
          <w:sz w:val="24"/>
          <w:szCs w:val="24"/>
          <w:shd w:val="clear" w:color="auto" w:fill="FFFFFF"/>
          <w:lang w:val="ky-KG"/>
        </w:rPr>
        <w:t>ыйгарым укуктуу орган тарабынан каралганга чейин жаза чарасын берүү жөнүндө токтомдун аткарылышын токтото турат</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8. </w:t>
      </w:r>
      <w:r w:rsidRPr="004E6CEC">
        <w:rPr>
          <w:sz w:val="24"/>
          <w:szCs w:val="24"/>
          <w:shd w:val="clear" w:color="auto" w:fill="FFFFFF"/>
          <w:lang w:val="ky-KG"/>
        </w:rPr>
        <w:t>Бузуулар жөнүндө иш боюнча токтомго даттануу келип түшкөн күндөн тартып он төрт күндүк мөөнөттө ыйгарым укуктуу органдын комиссиясы тарабынан каралат</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9. </w:t>
      </w:r>
      <w:r w:rsidRPr="004E6CEC">
        <w:rPr>
          <w:sz w:val="24"/>
          <w:szCs w:val="24"/>
          <w:shd w:val="clear" w:color="auto" w:fill="FFFFFF"/>
          <w:lang w:val="ky-KG"/>
        </w:rPr>
        <w:t>Бузуулар жөнүндө иш боюнча токтомго даттанууда ыйгарым укуктуу органдын комиссиясы ушул Кодекстин 44 жана 45-главаларында алдын ала каралган эрежелерди колдонот</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10. Даттануу ылайык келбеген (бузуу үчүн жоопкерчиликке тартылбаган, жабырлануучу эмес же анын мыйзамдуу өкүлү (жактоочу) болбогон) адам тарабынан берилген учурда ыйгарым укуктуу органдын комиссиясы даттанууну жана иштин башка материалдарын карабастан кайра кайтарат.  </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11. Ушул Кодекстин 19-главасында алдын ала каралган жана фото- жана кино тартуу, видео жазуу функциялары бар, автоматтык режимде иштеген тастыкталган атайын контролдоп-өлчөөчү техникалык каражаттар менен белгиленген, алар боюнча ыйгарым укуктуу орган тарабынан бузуулар жөнүндө иштер боюнча электрондук токтомдор түзүлбөгөн бузуулар аныкталган учурда, кагаз түрүндө протоколдор түзүлөт же электрондук кол тамгалар менен күбөлөндүрүлгөн электрондук формадагы бузуулар жөнүндө протоколдор колдонулушу мүмкүн. </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12. Бузуулар жөнүндө иш боюнча өндүрүш, эгерде чечим чыгарылган адамга же ушул Кодекстин 331-1 жана 331-2-беренелеринде алдын ала каралган адамдарга анын көчүрмөсү берилгенден кийин ага даттануу болбосо, бузуу жөнүндө токтомго даттануу мөөнөтү аяктагандан кийин аяктаган болуп эсептелет.»;</w:t>
      </w:r>
    </w:p>
    <w:p w:rsidR="006E2CF2" w:rsidRPr="004E6CEC" w:rsidRDefault="006E2CF2"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lastRenderedPageBreak/>
        <w:t>14) төмөндөгү мазмундагы 331-5-берене менен толукталсын:</w:t>
      </w:r>
    </w:p>
    <w:p w:rsidR="006E2CF2" w:rsidRPr="004E6CEC" w:rsidRDefault="006E2CF2"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«331-5-берене. Мүлктү алып коюуда бузуу жөнүндө </w:t>
      </w:r>
      <w:r w:rsidR="003419FD" w:rsidRPr="004E6CEC">
        <w:rPr>
          <w:rFonts w:eastAsia="Times New Roman"/>
          <w:bCs/>
          <w:sz w:val="24"/>
          <w:szCs w:val="24"/>
          <w:lang w:val="ky-KG"/>
        </w:rPr>
        <w:t>иш боюнча өндүрүштү жүргүзүүнүн өзгөчөлүктөрү</w:t>
      </w:r>
    </w:p>
    <w:p w:rsidR="003419FD" w:rsidRPr="004E6CEC" w:rsidRDefault="003419FD"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 Мүлктү алып коюу түрүндөгү кошумча укуктук кесепет колдонулган учурда ыйгарым укуктуу орган бузуу жөнүндө иш боюнча токтомду жана протоколду , ошондой эле иштин башка материалдарын чечим кабыл алуу үчүн райондук сотко жөнөтөт.</w:t>
      </w:r>
    </w:p>
    <w:p w:rsidR="003419FD" w:rsidRPr="004E6CEC" w:rsidRDefault="003419FD"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2. Бузуу жөнүндө иш боюнча токтомду жана протоколду , ошондой эле иштин башка материалдары ага даттануу мөөнөтү аяктагандан кийин үч күндүн ичинде ыйгарым укуктуу орган тарабынан райондук сотко жөнөтүлөт.</w:t>
      </w:r>
    </w:p>
    <w:p w:rsidR="003419FD" w:rsidRPr="004E6CEC" w:rsidRDefault="003419FD"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3. Райондук сот ыйгарым укуктуу органдан бузуу жөнүндө иштин материалдарын алгандан кийин аларды он календардык күндүн ичинде карап чыгып, төмөндөгү чечимдердин бирин чыгарат:</w:t>
      </w:r>
    </w:p>
    <w:p w:rsidR="003419FD" w:rsidRPr="004E6CEC" w:rsidRDefault="003419FD"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 алып коюлган мүлктү менчик ээсине кайтарып берүү жөнүндө;</w:t>
      </w:r>
    </w:p>
    <w:p w:rsidR="003419FD" w:rsidRPr="004E6CEC" w:rsidRDefault="003419FD"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2) Кыргыз Республикасынын Өкмөтү тарабынан аныкталган тартипте алып коюлган мүлктү жок кылуу жөнүндө;</w:t>
      </w:r>
    </w:p>
    <w:p w:rsidR="003419FD" w:rsidRPr="004E6CEC" w:rsidRDefault="003419FD"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3) Кыргыз Республикасынын Өкмөтү тарабынан аныкталган тартипте алып коюлган мүлктү конфискациялоо жөнүндө;</w:t>
      </w:r>
    </w:p>
    <w:p w:rsidR="003419FD" w:rsidRPr="004E6CEC" w:rsidRDefault="003419FD"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Ыйгарым укуктуу орган тарабынан берилген иштин материалдарын карап чыгуунун жыйынтыгы боюнча чечим </w:t>
      </w:r>
      <w:r w:rsidR="00122609" w:rsidRPr="004E6CEC">
        <w:rPr>
          <w:rFonts w:eastAsia="Times New Roman"/>
          <w:bCs/>
          <w:sz w:val="24"/>
          <w:szCs w:val="24"/>
          <w:lang w:val="ky-KG"/>
        </w:rPr>
        <w:t>токтом түрүндө чыгарылат.</w:t>
      </w:r>
    </w:p>
    <w:p w:rsidR="00122609" w:rsidRPr="004E6CEC" w:rsidRDefault="0012260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4. Райондук соттун чечимине, ал чыгарылган кезден тартып он күндүн ичинде апелляциялык тартипте даттанууга болот.</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w:t>
      </w:r>
      <w:r w:rsidR="006E2CF2" w:rsidRPr="004E6CEC">
        <w:rPr>
          <w:rFonts w:eastAsia="Times New Roman"/>
          <w:bCs/>
          <w:sz w:val="24"/>
          <w:szCs w:val="24"/>
          <w:lang w:val="ky-KG"/>
        </w:rPr>
        <w:t>5</w:t>
      </w:r>
      <w:r w:rsidRPr="004E6CEC">
        <w:rPr>
          <w:rFonts w:eastAsia="Times New Roman"/>
          <w:bCs/>
          <w:sz w:val="24"/>
          <w:szCs w:val="24"/>
          <w:lang w:val="ky-KG"/>
        </w:rPr>
        <w:t>) 332-берене төмөндөгү мазмундагы 3-бөлүк менен толукталсын: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«3. Даттануу ушул берененин 1-бөлүгүндө көрсөтүлбөгөн адам тарабынан берилген учурда сот даттанууну жана иштин башка материалдарын карабастан кайра кайтарат.»;</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w:t>
      </w:r>
      <w:r w:rsidR="001063E2" w:rsidRPr="004E6CEC">
        <w:rPr>
          <w:rFonts w:eastAsia="Times New Roman"/>
          <w:bCs/>
          <w:sz w:val="24"/>
          <w:szCs w:val="24"/>
          <w:lang w:val="ky-KG"/>
        </w:rPr>
        <w:t>6</w:t>
      </w:r>
      <w:r w:rsidRPr="004E6CEC">
        <w:rPr>
          <w:rFonts w:eastAsia="Times New Roman"/>
          <w:bCs/>
          <w:sz w:val="24"/>
          <w:szCs w:val="24"/>
          <w:lang w:val="ky-KG"/>
        </w:rPr>
        <w:t>) 334-беренедеги «44-главасында» деген сөз «44, 45 жана 46-главаларда» деген сөздөр менен алмаштырылсын;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w:t>
      </w:r>
      <w:r w:rsidR="001063E2" w:rsidRPr="004E6CEC">
        <w:rPr>
          <w:rFonts w:eastAsia="Times New Roman"/>
          <w:bCs/>
          <w:sz w:val="24"/>
          <w:szCs w:val="24"/>
          <w:lang w:val="ky-KG"/>
        </w:rPr>
        <w:t>7</w:t>
      </w:r>
      <w:r w:rsidRPr="004E6CEC">
        <w:rPr>
          <w:rFonts w:eastAsia="Times New Roman"/>
          <w:bCs/>
          <w:sz w:val="24"/>
          <w:szCs w:val="24"/>
          <w:lang w:val="ky-KG"/>
        </w:rPr>
        <w:t>) 335-берененин биринчи бөлүгүндө:</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а) 2</w:t>
      </w:r>
      <w:r w:rsidRPr="004E6CEC">
        <w:rPr>
          <w:rFonts w:eastAsia="Times New Roman"/>
          <w:sz w:val="24"/>
          <w:szCs w:val="24"/>
          <w:lang w:val="ky-KG"/>
        </w:rPr>
        <w:t>-пункттагы «.» тыныш белги «;» тыныш белгиси менен алмаштырылсын;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б) төмөндөгү мазмундагы 3 жана 4-пункттар менен толукталсын: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«3) токтомду өзгөртүү жөнүндө;</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4) токтомду жокко чыгаруу жана ишти жаңы кароого берүү жөнүндө.»;</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w:t>
      </w:r>
      <w:r w:rsidR="001063E2" w:rsidRPr="004E6CEC">
        <w:rPr>
          <w:rFonts w:eastAsia="Times New Roman"/>
          <w:bCs/>
          <w:sz w:val="24"/>
          <w:szCs w:val="24"/>
          <w:lang w:val="ky-KG"/>
        </w:rPr>
        <w:t>8</w:t>
      </w:r>
      <w:r w:rsidRPr="004E6CEC">
        <w:rPr>
          <w:rFonts w:eastAsia="Times New Roman"/>
          <w:bCs/>
          <w:sz w:val="24"/>
          <w:szCs w:val="24"/>
          <w:lang w:val="ky-KG"/>
        </w:rPr>
        <w:t>) 342-берененин 1-бөлүгүнүн биринчи абзацы төмөндөгү редакцияда жазылсын: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 Айып пул, айып пул салуу жөнүндө токтом берилген күндөн тартып отуз календардык күндөн кечиктирилбестен, ал эми бузуу жөнүндө токтомго даттануу болгон учурда – ал даттануу канааттандырылбастан калтырылгандыгы жөнүндө кабарлама алган күндөн тартып он беш күндөн кечиктирилбестен төлөнүшү керек.»;</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w:t>
      </w:r>
      <w:r w:rsidR="001063E2" w:rsidRPr="004E6CEC">
        <w:rPr>
          <w:rFonts w:eastAsia="Times New Roman"/>
          <w:bCs/>
          <w:sz w:val="24"/>
          <w:szCs w:val="24"/>
          <w:lang w:val="ky-KG"/>
        </w:rPr>
        <w:t>9</w:t>
      </w:r>
      <w:r w:rsidRPr="004E6CEC">
        <w:rPr>
          <w:rFonts w:eastAsia="Times New Roman"/>
          <w:bCs/>
          <w:sz w:val="24"/>
          <w:szCs w:val="24"/>
          <w:lang w:val="ky-KG"/>
        </w:rPr>
        <w:t>) 343-беренеде:</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а) 1-бөлүктүн биринчи абзацы төмөндөгү мазмундагы сүйлөм менен толукталсын: «Айып пул ыктыярдуу төлөө үчүн мөөнөт аяктагандан кийин төлөнгөнө турган учурда, айып пулдун толук суммасы жана төлөө күнүнө эсептелген туумдун суммасы төлөнөт.»;</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б) 2-бөлүк төмөн</w:t>
      </w:r>
      <w:r w:rsidR="00E2091C" w:rsidRPr="004E6CEC">
        <w:rPr>
          <w:rFonts w:eastAsia="Times New Roman"/>
          <w:bCs/>
          <w:sz w:val="24"/>
          <w:szCs w:val="24"/>
          <w:lang w:val="ky-KG"/>
        </w:rPr>
        <w:t>күдөй</w:t>
      </w:r>
      <w:r w:rsidRPr="004E6CEC">
        <w:rPr>
          <w:rFonts w:eastAsia="Times New Roman"/>
          <w:bCs/>
          <w:sz w:val="24"/>
          <w:szCs w:val="24"/>
          <w:lang w:val="ky-KG"/>
        </w:rPr>
        <w:t xml:space="preserve"> редакцияда </w:t>
      </w:r>
      <w:r w:rsidR="00E2091C" w:rsidRPr="004E6CEC">
        <w:rPr>
          <w:rFonts w:eastAsia="Times New Roman"/>
          <w:bCs/>
          <w:sz w:val="24"/>
          <w:szCs w:val="24"/>
          <w:lang w:val="ky-KG"/>
        </w:rPr>
        <w:t>баяндалсын</w:t>
      </w:r>
      <w:r w:rsidRPr="004E6CEC">
        <w:rPr>
          <w:rFonts w:eastAsia="Times New Roman"/>
          <w:bCs/>
          <w:sz w:val="24"/>
          <w:szCs w:val="24"/>
          <w:lang w:val="ky-KG"/>
        </w:rPr>
        <w:t xml:space="preserve">: </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 xml:space="preserve">«2. Айып пул төлөнбөгөн жана туумдун максималдуу өлчөмү эсептелген учурда </w:t>
      </w:r>
      <w:r w:rsidRPr="004E6CEC">
        <w:rPr>
          <w:rFonts w:eastAsia="Times New Roman"/>
          <w:sz w:val="24"/>
          <w:szCs w:val="24"/>
          <w:lang w:val="ky-KG"/>
        </w:rPr>
        <w:t>ыйгарым укуктуу орган өзүнүн айып пулду төлөө жана туум салуу жөнүндө токтомдорун, Кыргыз Республикасынын мыйзамдарында каралган тартипте, мажбурлап аткартуу үчүн соттук аткаруучуга жөнөтөт.</w:t>
      </w:r>
      <w:r w:rsidRPr="004E6CEC">
        <w:rPr>
          <w:rFonts w:eastAsia="Times New Roman"/>
          <w:bCs/>
          <w:sz w:val="24"/>
          <w:szCs w:val="24"/>
          <w:lang w:val="ky-KG"/>
        </w:rPr>
        <w:t>».</w:t>
      </w:r>
    </w:p>
    <w:p w:rsidR="00887EFF" w:rsidRPr="004E6CEC" w:rsidRDefault="00887EFF"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20) 345-берене төмөндөгү редакцияда жазылсын:</w:t>
      </w:r>
    </w:p>
    <w:p w:rsidR="00887EFF" w:rsidRPr="004E6CEC" w:rsidRDefault="00887EFF"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lastRenderedPageBreak/>
        <w:t>«1. Алып коюлган мүлктү менчик ээсине кайтарып берүү жөнүндө соттун мыйзамдуу күчүнө кирген чечими ыйгарым укуктуу органга аткаруу үчүн жөнөтүлөт.</w:t>
      </w:r>
    </w:p>
    <w:p w:rsidR="00887EFF" w:rsidRPr="004E6CEC" w:rsidRDefault="00887EFF"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2. Алып коюлган мүлктү жок кылуу жөнүндө же конфискациялоо жөнүндө соттун мыйзамдуу күчүнө кирген чечими Кыргыз Республикасынын Өкмөтү тарабынан аныктала турган ыйгарым укуктуу органга жөнөтүлөт.».</w:t>
      </w:r>
    </w:p>
    <w:p w:rsidR="00D91149" w:rsidRPr="004E6CEC" w:rsidRDefault="00D91149" w:rsidP="00D91149">
      <w:pPr>
        <w:shd w:val="clear" w:color="auto" w:fill="FFFFFF"/>
        <w:ind w:firstLine="709"/>
        <w:jc w:val="both"/>
        <w:rPr>
          <w:rFonts w:eastAsia="Times New Roman"/>
          <w:bCs/>
          <w:sz w:val="24"/>
          <w:szCs w:val="24"/>
          <w:lang w:val="ky-KG"/>
        </w:rPr>
      </w:pPr>
    </w:p>
    <w:p w:rsidR="00D91149" w:rsidRPr="004E6CEC" w:rsidRDefault="00D91149" w:rsidP="00D91149">
      <w:pPr>
        <w:shd w:val="clear" w:color="auto" w:fill="FFFFFF"/>
        <w:ind w:firstLine="709"/>
        <w:jc w:val="both"/>
        <w:rPr>
          <w:rFonts w:eastAsia="Times New Roman"/>
          <w:b/>
          <w:bCs/>
          <w:sz w:val="24"/>
          <w:szCs w:val="24"/>
          <w:lang w:val="ky-KG"/>
        </w:rPr>
      </w:pPr>
      <w:r w:rsidRPr="004E6CEC">
        <w:rPr>
          <w:rFonts w:eastAsia="Times New Roman"/>
          <w:b/>
          <w:bCs/>
          <w:sz w:val="24"/>
          <w:szCs w:val="24"/>
          <w:lang w:val="ky-KG"/>
        </w:rPr>
        <w:t>2-берене</w:t>
      </w:r>
    </w:p>
    <w:p w:rsidR="00370FEA" w:rsidRPr="004E6CEC" w:rsidRDefault="00370FEA" w:rsidP="00D91149">
      <w:pPr>
        <w:shd w:val="clear" w:color="auto" w:fill="FFFFFF"/>
        <w:ind w:firstLine="709"/>
        <w:jc w:val="both"/>
        <w:rPr>
          <w:rFonts w:eastAsia="Times New Roman"/>
          <w:b/>
          <w:bCs/>
          <w:sz w:val="24"/>
          <w:szCs w:val="24"/>
          <w:lang w:val="ky-KG"/>
        </w:rPr>
      </w:pPr>
    </w:p>
    <w:p w:rsidR="00D91149" w:rsidRPr="004E6CEC" w:rsidRDefault="00D91149" w:rsidP="00D91149">
      <w:pPr>
        <w:shd w:val="clear" w:color="auto" w:fill="FFFFFF"/>
        <w:ind w:firstLine="709"/>
        <w:jc w:val="both"/>
        <w:rPr>
          <w:sz w:val="24"/>
          <w:szCs w:val="24"/>
          <w:shd w:val="clear" w:color="auto" w:fill="FFFFFF"/>
          <w:lang w:val="ky-KG"/>
        </w:rPr>
      </w:pPr>
      <w:r w:rsidRPr="004E6CEC">
        <w:rPr>
          <w:sz w:val="24"/>
          <w:szCs w:val="24"/>
          <w:lang w:val="ky-KG"/>
        </w:rPr>
        <w:t xml:space="preserve">«Кыргыз Республикасындагы жол кыймылы жөнүндө» Кыргыз Республикасынын мыйзамына </w:t>
      </w:r>
      <w:r w:rsidRPr="004E6CEC">
        <w:rPr>
          <w:sz w:val="24"/>
          <w:szCs w:val="24"/>
          <w:shd w:val="clear" w:color="auto" w:fill="FFFFFF"/>
          <w:lang w:val="ky-KG"/>
        </w:rPr>
        <w:t>(Кыргыз Республикасынын Жогорку Кеңешинин ведомосту, 1998-ж., № 8, 248-б.) төмөндөгү өзгөртүүлөр киргизилсин: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1) 23</w:t>
      </w:r>
      <w:r w:rsidRPr="004E6CEC">
        <w:rPr>
          <w:rFonts w:eastAsia="Times New Roman"/>
          <w:bCs/>
          <w:sz w:val="24"/>
          <w:szCs w:val="24"/>
          <w:vertAlign w:val="superscript"/>
          <w:lang w:val="ky-KG"/>
        </w:rPr>
        <w:t>1</w:t>
      </w:r>
      <w:r w:rsidRPr="004E6CEC">
        <w:rPr>
          <w:rFonts w:eastAsia="Times New Roman"/>
          <w:bCs/>
          <w:sz w:val="24"/>
          <w:szCs w:val="24"/>
          <w:lang w:val="ky-KG"/>
        </w:rPr>
        <w:t>-берененин 2-бөлүгү төмөдөгү редакцияда жазылсын: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w:t>
      </w:r>
      <w:r w:rsidRPr="004E6CEC">
        <w:rPr>
          <w:sz w:val="24"/>
          <w:szCs w:val="24"/>
          <w:lang w:val="ky-KG"/>
        </w:rPr>
        <w:t>- жол кыймылынын коопсуздугун камсыз кылуу жана транспорт чөйрөсүндөгү, анын ичинде фото жана видео жазуу функциялары бар тастыкталган атайын контролдук-өлчөөчү техникалык каражаттар менен белгиленген бузуулар үчүн айып пул түрүндө жаза салуу тууралуу өз убагында аткарылбаган токтомдор болгон учурда айып пулдардын суммаларын төлөөгө.</w:t>
      </w:r>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2) 25-берененин 3-бөлүгү төмөдөгү редакцияда жазылсын:</w:t>
      </w:r>
    </w:p>
    <w:p w:rsidR="00D91149" w:rsidRPr="004E6CEC" w:rsidRDefault="00D91149" w:rsidP="00D91149">
      <w:pPr>
        <w:shd w:val="clear" w:color="auto" w:fill="FFFFFF"/>
        <w:ind w:firstLine="709"/>
        <w:jc w:val="both"/>
        <w:rPr>
          <w:rFonts w:eastAsia="Times New Roman"/>
          <w:bCs/>
          <w:sz w:val="24"/>
          <w:szCs w:val="24"/>
          <w:lang w:val="ky-KG"/>
        </w:rPr>
      </w:pPr>
      <w:r w:rsidRPr="004E6CEC">
        <w:rPr>
          <w:rFonts w:eastAsia="Times New Roman"/>
          <w:bCs/>
          <w:sz w:val="24"/>
          <w:szCs w:val="24"/>
          <w:lang w:val="ky-KG"/>
        </w:rPr>
        <w:t>«</w:t>
      </w:r>
      <w:bookmarkStart w:id="1" w:name="_Hlk56769931"/>
      <w:r w:rsidRPr="004E6CEC">
        <w:rPr>
          <w:sz w:val="24"/>
          <w:szCs w:val="24"/>
          <w:lang w:val="ky-KG"/>
        </w:rPr>
        <w:t>3. жол кыймылынын коопсуздугун камсыз кылуу жана транспорт чөйрөсүндөгү, анын ичинде фото жана видео жазуу функциялары бар тастыкталган атайын контролдук-өлчөөчү техникалык каражаттар менен белгиленген айып пулдар боюнча арыз ээсинин карызы бар экени тууралуу маалыматтын автоматташтырылган маалымат тутумунда бар болушу айдоочулук күбөлүктү берүүдөн баш тартуу үчүн негиз болуп саналат.</w:t>
      </w:r>
      <w:bookmarkEnd w:id="1"/>
      <w:r w:rsidRPr="004E6CEC">
        <w:rPr>
          <w:rFonts w:eastAsia="Times New Roman"/>
          <w:bCs/>
          <w:sz w:val="24"/>
          <w:szCs w:val="24"/>
          <w:lang w:val="ky-KG"/>
        </w:rPr>
        <w:t>».</w:t>
      </w:r>
    </w:p>
    <w:p w:rsidR="00D91149" w:rsidRPr="004E6CEC" w:rsidRDefault="00D91149" w:rsidP="00D91149">
      <w:pPr>
        <w:shd w:val="clear" w:color="auto" w:fill="FFFFFF"/>
        <w:ind w:firstLine="709"/>
        <w:jc w:val="both"/>
        <w:rPr>
          <w:rFonts w:eastAsia="Times New Roman"/>
          <w:bCs/>
          <w:sz w:val="24"/>
          <w:szCs w:val="24"/>
          <w:lang w:val="ky-KG"/>
        </w:rPr>
      </w:pPr>
    </w:p>
    <w:p w:rsidR="00D91149" w:rsidRPr="004E6CEC" w:rsidRDefault="00D91149" w:rsidP="00D91149">
      <w:pPr>
        <w:shd w:val="clear" w:color="auto" w:fill="FFFFFF"/>
        <w:ind w:firstLine="709"/>
        <w:jc w:val="both"/>
        <w:rPr>
          <w:rFonts w:eastAsia="Times New Roman"/>
          <w:b/>
          <w:bCs/>
          <w:spacing w:val="-4"/>
          <w:sz w:val="24"/>
          <w:szCs w:val="24"/>
          <w:lang w:val="ky-KG"/>
        </w:rPr>
      </w:pPr>
      <w:r w:rsidRPr="004E6CEC">
        <w:rPr>
          <w:rFonts w:eastAsia="Times New Roman"/>
          <w:b/>
          <w:bCs/>
          <w:spacing w:val="-4"/>
          <w:sz w:val="24"/>
          <w:szCs w:val="24"/>
          <w:lang w:val="ky-KG"/>
        </w:rPr>
        <w:t>3-берене</w:t>
      </w:r>
      <w:bookmarkStart w:id="2" w:name="_GoBack"/>
      <w:bookmarkEnd w:id="2"/>
    </w:p>
    <w:p w:rsidR="00370FEA" w:rsidRPr="004E6CEC" w:rsidRDefault="00370FEA" w:rsidP="00D91149">
      <w:pPr>
        <w:shd w:val="clear" w:color="auto" w:fill="FFFFFF"/>
        <w:ind w:firstLine="709"/>
        <w:jc w:val="both"/>
        <w:rPr>
          <w:rFonts w:eastAsia="Times New Roman"/>
          <w:b/>
          <w:bCs/>
          <w:spacing w:val="-4"/>
          <w:sz w:val="24"/>
          <w:szCs w:val="24"/>
          <w:lang w:val="ky-KG"/>
        </w:rPr>
      </w:pPr>
    </w:p>
    <w:p w:rsidR="00D91149" w:rsidRPr="004E6CEC" w:rsidRDefault="00D91149" w:rsidP="00D91149">
      <w:pPr>
        <w:shd w:val="clear" w:color="auto" w:fill="FFFFFF"/>
        <w:ind w:firstLine="709"/>
        <w:jc w:val="both"/>
        <w:rPr>
          <w:rFonts w:eastAsia="Times New Roman"/>
          <w:bCs/>
          <w:spacing w:val="-4"/>
          <w:sz w:val="24"/>
          <w:szCs w:val="24"/>
          <w:lang w:val="ky-KG"/>
        </w:rPr>
      </w:pPr>
      <w:r w:rsidRPr="004E6CEC">
        <w:rPr>
          <w:rFonts w:eastAsia="Times New Roman"/>
          <w:bCs/>
          <w:spacing w:val="-4"/>
          <w:sz w:val="24"/>
          <w:szCs w:val="24"/>
          <w:lang w:val="ky-KG"/>
        </w:rPr>
        <w:t>Ушул Мыйзам расмий жарыяланган күндөн тартып он беш күн өткөндөн кийин күчүнө кирет.</w:t>
      </w:r>
    </w:p>
    <w:p w:rsidR="00D91149" w:rsidRPr="004E6CEC" w:rsidRDefault="00D91149" w:rsidP="00D91149">
      <w:pPr>
        <w:shd w:val="clear" w:color="auto" w:fill="FFFFFF"/>
        <w:ind w:firstLine="709"/>
        <w:jc w:val="both"/>
        <w:rPr>
          <w:rFonts w:eastAsia="Times New Roman"/>
          <w:bCs/>
          <w:spacing w:val="-4"/>
          <w:sz w:val="24"/>
          <w:szCs w:val="24"/>
          <w:lang w:val="ky-KG"/>
        </w:rPr>
      </w:pPr>
      <w:r w:rsidRPr="004E6CEC">
        <w:rPr>
          <w:rFonts w:eastAsia="Times New Roman"/>
          <w:bCs/>
          <w:spacing w:val="-4"/>
          <w:sz w:val="24"/>
          <w:szCs w:val="24"/>
          <w:lang w:val="ky-KG"/>
        </w:rPr>
        <w:t xml:space="preserve">Кыргыз Республикасынын Өкмөтү </w:t>
      </w:r>
      <w:r w:rsidR="00CF2D78" w:rsidRPr="004E6CEC">
        <w:rPr>
          <w:rFonts w:eastAsia="Times New Roman"/>
          <w:bCs/>
          <w:spacing w:val="-4"/>
          <w:sz w:val="24"/>
          <w:szCs w:val="24"/>
          <w:lang w:val="ky-KG"/>
        </w:rPr>
        <w:t>алты</w:t>
      </w:r>
      <w:r w:rsidRPr="004E6CEC">
        <w:rPr>
          <w:rFonts w:eastAsia="Times New Roman"/>
          <w:bCs/>
          <w:spacing w:val="-4"/>
          <w:sz w:val="24"/>
          <w:szCs w:val="24"/>
          <w:lang w:val="ky-KG"/>
        </w:rPr>
        <w:t xml:space="preserve"> айлык мөөнөттө өзүнүн чечимдерин ушул Мыйзамга ылайык келтирсин.</w:t>
      </w:r>
    </w:p>
    <w:p w:rsidR="00D91149" w:rsidRPr="004E6CEC" w:rsidRDefault="00D91149" w:rsidP="00D91149">
      <w:pPr>
        <w:shd w:val="clear" w:color="auto" w:fill="FFFFFF"/>
        <w:ind w:firstLine="709"/>
        <w:jc w:val="both"/>
        <w:rPr>
          <w:rFonts w:eastAsia="Times New Roman"/>
          <w:bCs/>
          <w:spacing w:val="-4"/>
          <w:sz w:val="24"/>
          <w:szCs w:val="24"/>
          <w:lang w:val="ky-KG"/>
        </w:rPr>
      </w:pPr>
    </w:p>
    <w:p w:rsidR="00D91149" w:rsidRPr="004E6CEC" w:rsidRDefault="00D91149" w:rsidP="00D91149">
      <w:pPr>
        <w:shd w:val="clear" w:color="auto" w:fill="FFFFFF"/>
        <w:ind w:firstLine="709"/>
        <w:jc w:val="both"/>
        <w:rPr>
          <w:rFonts w:eastAsia="Times New Roman"/>
          <w:bCs/>
          <w:spacing w:val="-4"/>
          <w:sz w:val="24"/>
          <w:szCs w:val="24"/>
          <w:lang w:val="ky-KG"/>
        </w:rPr>
      </w:pPr>
    </w:p>
    <w:p w:rsidR="00D91149" w:rsidRPr="004E6CEC" w:rsidRDefault="00D91149" w:rsidP="00D91149">
      <w:pPr>
        <w:shd w:val="clear" w:color="auto" w:fill="FFFFFF"/>
        <w:ind w:firstLine="709"/>
        <w:jc w:val="both"/>
        <w:rPr>
          <w:rFonts w:eastAsia="Times New Roman"/>
          <w:b/>
          <w:bCs/>
          <w:spacing w:val="-4"/>
          <w:sz w:val="24"/>
          <w:szCs w:val="24"/>
          <w:lang w:val="ky-KG"/>
        </w:rPr>
      </w:pPr>
      <w:r w:rsidRPr="004E6CEC">
        <w:rPr>
          <w:rFonts w:eastAsia="Times New Roman"/>
          <w:b/>
          <w:bCs/>
          <w:spacing w:val="-4"/>
          <w:sz w:val="24"/>
          <w:szCs w:val="24"/>
          <w:lang w:val="ky-KG"/>
        </w:rPr>
        <w:t xml:space="preserve">Кыргыз Республикасынын </w:t>
      </w:r>
    </w:p>
    <w:p w:rsidR="00D91149" w:rsidRPr="004E6CEC" w:rsidRDefault="00D91149" w:rsidP="00D91149">
      <w:pPr>
        <w:shd w:val="clear" w:color="auto" w:fill="FFFFFF"/>
        <w:ind w:firstLine="709"/>
        <w:jc w:val="both"/>
        <w:rPr>
          <w:rFonts w:eastAsia="Times New Roman"/>
          <w:b/>
          <w:bCs/>
          <w:spacing w:val="-4"/>
          <w:sz w:val="24"/>
          <w:szCs w:val="24"/>
          <w:lang w:val="ky-KG"/>
        </w:rPr>
      </w:pPr>
      <w:r w:rsidRPr="004E6CEC">
        <w:rPr>
          <w:rFonts w:eastAsia="Times New Roman"/>
          <w:b/>
          <w:bCs/>
          <w:spacing w:val="-4"/>
          <w:sz w:val="24"/>
          <w:szCs w:val="24"/>
          <w:lang w:val="ky-KG"/>
        </w:rPr>
        <w:t xml:space="preserve">Президенти                                              </w:t>
      </w:r>
      <w:r w:rsidRPr="004E6CEC">
        <w:rPr>
          <w:rFonts w:eastAsia="Times New Roman"/>
          <w:b/>
          <w:bCs/>
          <w:spacing w:val="-4"/>
          <w:sz w:val="24"/>
          <w:szCs w:val="24"/>
          <w:lang w:val="ky-KG"/>
        </w:rPr>
        <w:tab/>
      </w:r>
      <w:r w:rsidRPr="004E6CEC">
        <w:rPr>
          <w:rFonts w:eastAsia="Times New Roman"/>
          <w:b/>
          <w:bCs/>
          <w:spacing w:val="-4"/>
          <w:sz w:val="24"/>
          <w:szCs w:val="24"/>
          <w:lang w:val="ky-KG"/>
        </w:rPr>
        <w:tab/>
      </w:r>
    </w:p>
    <w:sectPr w:rsidR="00D91149" w:rsidRPr="004E6CEC" w:rsidSect="00F2182D">
      <w:footerReference w:type="default" r:id="rId6"/>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21" w:rsidRDefault="002E4621" w:rsidP="000416E1">
      <w:r>
        <w:separator/>
      </w:r>
    </w:p>
  </w:endnote>
  <w:endnote w:type="continuationSeparator" w:id="0">
    <w:p w:rsidR="002E4621" w:rsidRDefault="002E4621" w:rsidP="00041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CEC" w:rsidRDefault="004E6CEC" w:rsidP="004E6CEC">
    <w:pPr>
      <w:tabs>
        <w:tab w:val="left" w:pos="7513"/>
        <w:tab w:val="right" w:pos="9355"/>
      </w:tabs>
      <w:rPr>
        <w:lang w:eastAsia="en-US"/>
      </w:rPr>
    </w:pPr>
  </w:p>
  <w:p w:rsidR="004E6CEC" w:rsidRPr="00280905" w:rsidRDefault="004E6CEC" w:rsidP="004E6CEC">
    <w:pPr>
      <w:tabs>
        <w:tab w:val="left" w:pos="7513"/>
        <w:tab w:val="right" w:pos="9355"/>
      </w:tabs>
      <w:rPr>
        <w:lang w:eastAsia="en-US"/>
      </w:rPr>
    </w:pPr>
    <w:r>
      <w:rPr>
        <w:lang w:val="ky-KG" w:eastAsia="en-US"/>
      </w:rPr>
      <w:t>Кыргыз Республикасынын</w:t>
    </w:r>
    <w:r>
      <w:rPr>
        <w:lang w:eastAsia="en-US"/>
      </w:rPr>
      <w:tab/>
      <w:t xml:space="preserve">У. </w:t>
    </w:r>
    <w:proofErr w:type="spellStart"/>
    <w:r>
      <w:rPr>
        <w:lang w:eastAsia="en-US"/>
      </w:rPr>
      <w:t>Ниязбеков</w:t>
    </w:r>
    <w:proofErr w:type="spellEnd"/>
  </w:p>
  <w:p w:rsidR="004E6CEC" w:rsidRDefault="004E6CEC" w:rsidP="004E6CEC">
    <w:pPr>
      <w:tabs>
        <w:tab w:val="center" w:pos="4677"/>
        <w:tab w:val="right" w:pos="9355"/>
      </w:tabs>
      <w:rPr>
        <w:lang w:val="x-none" w:eastAsia="en-US"/>
      </w:rPr>
    </w:pPr>
    <w:r>
      <w:rPr>
        <w:lang w:val="ky-KG" w:eastAsia="en-US"/>
      </w:rPr>
      <w:t>ички иштер министрдин м.а.</w:t>
    </w:r>
    <w:r>
      <w:rPr>
        <w:lang w:eastAsia="en-US"/>
      </w:rPr>
      <w:tab/>
    </w:r>
    <w:r>
      <w:rPr>
        <w:lang w:eastAsia="en-US"/>
      </w:rPr>
      <w:tab/>
      <w:t>«__</w:t>
    </w:r>
    <w:proofErr w:type="gramStart"/>
    <w:r>
      <w:rPr>
        <w:lang w:eastAsia="en-US"/>
      </w:rPr>
      <w:t>_»_</w:t>
    </w:r>
    <w:proofErr w:type="gramEnd"/>
    <w:r>
      <w:rPr>
        <w:lang w:eastAsia="en-US"/>
      </w:rPr>
      <w:t>____202</w:t>
    </w:r>
    <w:r>
      <w:rPr>
        <w:lang w:val="ky-KG" w:eastAsia="en-US"/>
      </w:rPr>
      <w:t>1-ж</w:t>
    </w:r>
    <w:r w:rsidRPr="00280905">
      <w:rPr>
        <w:lang w:eastAsia="en-US"/>
      </w:rPr>
      <w:t>.</w:t>
    </w:r>
  </w:p>
  <w:p w:rsidR="004E6CEC" w:rsidRPr="00F13A2B" w:rsidRDefault="004E6CEC" w:rsidP="004E6CEC">
    <w:pPr>
      <w:tabs>
        <w:tab w:val="center" w:pos="4677"/>
        <w:tab w:val="right" w:pos="9355"/>
      </w:tabs>
      <w:rPr>
        <w:lang w:val="x-none" w:eastAsia="en-US"/>
      </w:rPr>
    </w:pPr>
  </w:p>
  <w:p w:rsidR="004E6CEC" w:rsidRPr="00280905" w:rsidRDefault="004E6CEC" w:rsidP="004E6CEC">
    <w:pPr>
      <w:tabs>
        <w:tab w:val="center" w:pos="4677"/>
        <w:tab w:val="left" w:pos="7513"/>
        <w:tab w:val="right" w:pos="9355"/>
      </w:tabs>
      <w:rPr>
        <w:lang w:eastAsia="en-US"/>
      </w:rPr>
    </w:pPr>
    <w:r>
      <w:rPr>
        <w:lang w:val="ky-KG" w:eastAsia="en-US"/>
      </w:rPr>
      <w:t>Кыргыз Республикасынын</w:t>
    </w:r>
    <w:r w:rsidRPr="00280905">
      <w:rPr>
        <w:lang w:eastAsia="en-US"/>
      </w:rPr>
      <w:tab/>
    </w:r>
    <w:r w:rsidRPr="00280905">
      <w:rPr>
        <w:lang w:eastAsia="en-US"/>
      </w:rPr>
      <w:tab/>
    </w:r>
    <w:r>
      <w:rPr>
        <w:lang w:eastAsia="en-US"/>
      </w:rPr>
      <w:t xml:space="preserve">Н. </w:t>
    </w:r>
    <w:proofErr w:type="spellStart"/>
    <w:r>
      <w:rPr>
        <w:lang w:eastAsia="en-US"/>
      </w:rPr>
      <w:t>Жангабылов</w:t>
    </w:r>
    <w:proofErr w:type="spellEnd"/>
  </w:p>
  <w:p w:rsidR="004E6CEC" w:rsidRPr="00280905" w:rsidRDefault="004E6CEC" w:rsidP="004E6CEC">
    <w:pPr>
      <w:tabs>
        <w:tab w:val="center" w:pos="4677"/>
        <w:tab w:val="right" w:pos="9355"/>
      </w:tabs>
      <w:rPr>
        <w:lang w:val="x-none" w:eastAsia="en-US"/>
      </w:rPr>
    </w:pPr>
    <w:r>
      <w:rPr>
        <w:lang w:val="ky-KG" w:eastAsia="en-US"/>
      </w:rPr>
      <w:t>ИИМдин УКЭКБнын начальниги</w:t>
    </w:r>
    <w:r>
      <w:rPr>
        <w:lang w:eastAsia="en-US"/>
      </w:rPr>
      <w:tab/>
    </w:r>
    <w:r>
      <w:rPr>
        <w:lang w:eastAsia="en-US"/>
      </w:rPr>
      <w:tab/>
      <w:t>«___»_____202</w:t>
    </w:r>
    <w:r>
      <w:rPr>
        <w:lang w:val="ky-KG" w:eastAsia="en-US"/>
      </w:rPr>
      <w:t>1-ж</w:t>
    </w:r>
    <w:r w:rsidRPr="00280905">
      <w:rPr>
        <w:lang w:eastAsia="en-US"/>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21" w:rsidRDefault="002E4621" w:rsidP="000416E1">
      <w:r>
        <w:separator/>
      </w:r>
    </w:p>
  </w:footnote>
  <w:footnote w:type="continuationSeparator" w:id="0">
    <w:p w:rsidR="002E4621" w:rsidRDefault="002E4621" w:rsidP="000416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A84"/>
    <w:rsid w:val="00002AE4"/>
    <w:rsid w:val="000117E9"/>
    <w:rsid w:val="000155A4"/>
    <w:rsid w:val="000215A6"/>
    <w:rsid w:val="00024A76"/>
    <w:rsid w:val="000364A9"/>
    <w:rsid w:val="00037E90"/>
    <w:rsid w:val="000416E1"/>
    <w:rsid w:val="000573EF"/>
    <w:rsid w:val="00060F65"/>
    <w:rsid w:val="00062197"/>
    <w:rsid w:val="0007358D"/>
    <w:rsid w:val="00087BB0"/>
    <w:rsid w:val="00092178"/>
    <w:rsid w:val="000B1246"/>
    <w:rsid w:val="000C1796"/>
    <w:rsid w:val="000C4C6F"/>
    <w:rsid w:val="000C6C7F"/>
    <w:rsid w:val="000D1D57"/>
    <w:rsid w:val="000E611C"/>
    <w:rsid w:val="000F760C"/>
    <w:rsid w:val="00102662"/>
    <w:rsid w:val="001063E2"/>
    <w:rsid w:val="00114D8A"/>
    <w:rsid w:val="001165A5"/>
    <w:rsid w:val="00122609"/>
    <w:rsid w:val="001305EE"/>
    <w:rsid w:val="00135925"/>
    <w:rsid w:val="0013608E"/>
    <w:rsid w:val="00142BD0"/>
    <w:rsid w:val="00145E10"/>
    <w:rsid w:val="00146BC2"/>
    <w:rsid w:val="0015137E"/>
    <w:rsid w:val="00151FBD"/>
    <w:rsid w:val="00162475"/>
    <w:rsid w:val="00171551"/>
    <w:rsid w:val="00173D43"/>
    <w:rsid w:val="00176B70"/>
    <w:rsid w:val="0018125F"/>
    <w:rsid w:val="00185266"/>
    <w:rsid w:val="00185E79"/>
    <w:rsid w:val="001A7739"/>
    <w:rsid w:val="001A7791"/>
    <w:rsid w:val="001D025C"/>
    <w:rsid w:val="001D212A"/>
    <w:rsid w:val="001E12F4"/>
    <w:rsid w:val="001E3EF3"/>
    <w:rsid w:val="001E4D2C"/>
    <w:rsid w:val="00202EBB"/>
    <w:rsid w:val="00204DD8"/>
    <w:rsid w:val="002074EA"/>
    <w:rsid w:val="00210B18"/>
    <w:rsid w:val="0022075D"/>
    <w:rsid w:val="00253674"/>
    <w:rsid w:val="00265F11"/>
    <w:rsid w:val="0027492F"/>
    <w:rsid w:val="00297C97"/>
    <w:rsid w:val="002A32E9"/>
    <w:rsid w:val="002A746D"/>
    <w:rsid w:val="002A7BAE"/>
    <w:rsid w:val="002B0423"/>
    <w:rsid w:val="002B1BDE"/>
    <w:rsid w:val="002B463C"/>
    <w:rsid w:val="002C2AAE"/>
    <w:rsid w:val="002C43D6"/>
    <w:rsid w:val="002C5A84"/>
    <w:rsid w:val="002C5DAA"/>
    <w:rsid w:val="002C6545"/>
    <w:rsid w:val="002C7653"/>
    <w:rsid w:val="002D3BCC"/>
    <w:rsid w:val="002D677A"/>
    <w:rsid w:val="002D699C"/>
    <w:rsid w:val="002E4621"/>
    <w:rsid w:val="002F3BD2"/>
    <w:rsid w:val="002F424A"/>
    <w:rsid w:val="002F44A6"/>
    <w:rsid w:val="00300088"/>
    <w:rsid w:val="003001C9"/>
    <w:rsid w:val="00307816"/>
    <w:rsid w:val="00323898"/>
    <w:rsid w:val="00327DE3"/>
    <w:rsid w:val="00330759"/>
    <w:rsid w:val="00337B2C"/>
    <w:rsid w:val="003405C7"/>
    <w:rsid w:val="003419FD"/>
    <w:rsid w:val="00357CE2"/>
    <w:rsid w:val="0036250E"/>
    <w:rsid w:val="0036505E"/>
    <w:rsid w:val="00370FEA"/>
    <w:rsid w:val="00374CF3"/>
    <w:rsid w:val="00377E92"/>
    <w:rsid w:val="003A10FC"/>
    <w:rsid w:val="003A2227"/>
    <w:rsid w:val="003A5A33"/>
    <w:rsid w:val="003A768E"/>
    <w:rsid w:val="003D018A"/>
    <w:rsid w:val="003D4A10"/>
    <w:rsid w:val="003E240E"/>
    <w:rsid w:val="003E3993"/>
    <w:rsid w:val="003E4772"/>
    <w:rsid w:val="003E7BEE"/>
    <w:rsid w:val="003F0192"/>
    <w:rsid w:val="003F3FD6"/>
    <w:rsid w:val="004152F5"/>
    <w:rsid w:val="00415AD2"/>
    <w:rsid w:val="00431E9E"/>
    <w:rsid w:val="00432BEF"/>
    <w:rsid w:val="0046199F"/>
    <w:rsid w:val="004619FF"/>
    <w:rsid w:val="00461BD6"/>
    <w:rsid w:val="00476774"/>
    <w:rsid w:val="004813CC"/>
    <w:rsid w:val="004820F1"/>
    <w:rsid w:val="00487B22"/>
    <w:rsid w:val="004A1EE9"/>
    <w:rsid w:val="004B5325"/>
    <w:rsid w:val="004D1CD8"/>
    <w:rsid w:val="004D62C8"/>
    <w:rsid w:val="004D74BF"/>
    <w:rsid w:val="004E0ED1"/>
    <w:rsid w:val="004E6CEC"/>
    <w:rsid w:val="004F3F6E"/>
    <w:rsid w:val="005021AE"/>
    <w:rsid w:val="0050433D"/>
    <w:rsid w:val="0051796F"/>
    <w:rsid w:val="00536534"/>
    <w:rsid w:val="00540F85"/>
    <w:rsid w:val="005437C1"/>
    <w:rsid w:val="005455DD"/>
    <w:rsid w:val="00551BD1"/>
    <w:rsid w:val="00553B35"/>
    <w:rsid w:val="0055505B"/>
    <w:rsid w:val="00561E31"/>
    <w:rsid w:val="005658F6"/>
    <w:rsid w:val="00574F4A"/>
    <w:rsid w:val="005C05DC"/>
    <w:rsid w:val="005D31C1"/>
    <w:rsid w:val="005E17A4"/>
    <w:rsid w:val="005F0D4A"/>
    <w:rsid w:val="005F7E1B"/>
    <w:rsid w:val="00606256"/>
    <w:rsid w:val="006122F7"/>
    <w:rsid w:val="00617D86"/>
    <w:rsid w:val="0063140A"/>
    <w:rsid w:val="0066413D"/>
    <w:rsid w:val="006817D2"/>
    <w:rsid w:val="0068685B"/>
    <w:rsid w:val="00693053"/>
    <w:rsid w:val="006A5226"/>
    <w:rsid w:val="006A5EDD"/>
    <w:rsid w:val="006D3924"/>
    <w:rsid w:val="006D72A1"/>
    <w:rsid w:val="006E259F"/>
    <w:rsid w:val="006E2CF2"/>
    <w:rsid w:val="006F2365"/>
    <w:rsid w:val="0071458E"/>
    <w:rsid w:val="007234C2"/>
    <w:rsid w:val="00724737"/>
    <w:rsid w:val="00724DAC"/>
    <w:rsid w:val="00731EBA"/>
    <w:rsid w:val="007527C4"/>
    <w:rsid w:val="00764668"/>
    <w:rsid w:val="00766502"/>
    <w:rsid w:val="007730D0"/>
    <w:rsid w:val="00780674"/>
    <w:rsid w:val="00782346"/>
    <w:rsid w:val="0078385E"/>
    <w:rsid w:val="0078698F"/>
    <w:rsid w:val="007951CA"/>
    <w:rsid w:val="007A68E5"/>
    <w:rsid w:val="007A7892"/>
    <w:rsid w:val="007B028E"/>
    <w:rsid w:val="007B34EA"/>
    <w:rsid w:val="007C4EA2"/>
    <w:rsid w:val="007C7B5E"/>
    <w:rsid w:val="007D576D"/>
    <w:rsid w:val="007E0362"/>
    <w:rsid w:val="007E0D24"/>
    <w:rsid w:val="008029C9"/>
    <w:rsid w:val="00805BDA"/>
    <w:rsid w:val="00810DC2"/>
    <w:rsid w:val="00814FC2"/>
    <w:rsid w:val="00815377"/>
    <w:rsid w:val="00826043"/>
    <w:rsid w:val="0082650D"/>
    <w:rsid w:val="00826F85"/>
    <w:rsid w:val="00830605"/>
    <w:rsid w:val="00832E05"/>
    <w:rsid w:val="00834BAE"/>
    <w:rsid w:val="008351F8"/>
    <w:rsid w:val="008404D0"/>
    <w:rsid w:val="00843F20"/>
    <w:rsid w:val="008520E9"/>
    <w:rsid w:val="0086259C"/>
    <w:rsid w:val="00866157"/>
    <w:rsid w:val="00880530"/>
    <w:rsid w:val="00883196"/>
    <w:rsid w:val="00884288"/>
    <w:rsid w:val="00887EFF"/>
    <w:rsid w:val="008958DC"/>
    <w:rsid w:val="008A6405"/>
    <w:rsid w:val="008A7A54"/>
    <w:rsid w:val="008C1378"/>
    <w:rsid w:val="008C5C5D"/>
    <w:rsid w:val="008D37E7"/>
    <w:rsid w:val="008E5431"/>
    <w:rsid w:val="009236B3"/>
    <w:rsid w:val="009275D9"/>
    <w:rsid w:val="0093250C"/>
    <w:rsid w:val="00937A0A"/>
    <w:rsid w:val="00952744"/>
    <w:rsid w:val="009636EC"/>
    <w:rsid w:val="00964E1D"/>
    <w:rsid w:val="009716F4"/>
    <w:rsid w:val="00977565"/>
    <w:rsid w:val="00977D3C"/>
    <w:rsid w:val="00981C94"/>
    <w:rsid w:val="0098479A"/>
    <w:rsid w:val="0098611F"/>
    <w:rsid w:val="009938E0"/>
    <w:rsid w:val="009A37A1"/>
    <w:rsid w:val="009B04F6"/>
    <w:rsid w:val="009D66E1"/>
    <w:rsid w:val="009E2BBC"/>
    <w:rsid w:val="009E7D2E"/>
    <w:rsid w:val="009F15A9"/>
    <w:rsid w:val="00A04372"/>
    <w:rsid w:val="00A31671"/>
    <w:rsid w:val="00A54B80"/>
    <w:rsid w:val="00A67B56"/>
    <w:rsid w:val="00A83A1F"/>
    <w:rsid w:val="00A92A7F"/>
    <w:rsid w:val="00A943B3"/>
    <w:rsid w:val="00AA52FA"/>
    <w:rsid w:val="00AB1C71"/>
    <w:rsid w:val="00AB1ECD"/>
    <w:rsid w:val="00AB4490"/>
    <w:rsid w:val="00AB4AE7"/>
    <w:rsid w:val="00AC28BD"/>
    <w:rsid w:val="00AD3A62"/>
    <w:rsid w:val="00AD46D0"/>
    <w:rsid w:val="00AD5069"/>
    <w:rsid w:val="00AD6AC8"/>
    <w:rsid w:val="00AE0523"/>
    <w:rsid w:val="00AE45A5"/>
    <w:rsid w:val="00AF0640"/>
    <w:rsid w:val="00B06220"/>
    <w:rsid w:val="00B459D9"/>
    <w:rsid w:val="00B70FA3"/>
    <w:rsid w:val="00B8168F"/>
    <w:rsid w:val="00B928BD"/>
    <w:rsid w:val="00B933A3"/>
    <w:rsid w:val="00B97DAB"/>
    <w:rsid w:val="00BB7726"/>
    <w:rsid w:val="00BC043B"/>
    <w:rsid w:val="00BC7A7D"/>
    <w:rsid w:val="00BD3090"/>
    <w:rsid w:val="00BD715A"/>
    <w:rsid w:val="00BE25A7"/>
    <w:rsid w:val="00BE66C9"/>
    <w:rsid w:val="00BF41E6"/>
    <w:rsid w:val="00C055B8"/>
    <w:rsid w:val="00C10351"/>
    <w:rsid w:val="00C11B6E"/>
    <w:rsid w:val="00C12DA3"/>
    <w:rsid w:val="00C44EEA"/>
    <w:rsid w:val="00C46D67"/>
    <w:rsid w:val="00C51430"/>
    <w:rsid w:val="00C516B4"/>
    <w:rsid w:val="00C63175"/>
    <w:rsid w:val="00C63A58"/>
    <w:rsid w:val="00C71C6F"/>
    <w:rsid w:val="00C720C9"/>
    <w:rsid w:val="00C90E6E"/>
    <w:rsid w:val="00CA0AEA"/>
    <w:rsid w:val="00CA4CC3"/>
    <w:rsid w:val="00CB26BD"/>
    <w:rsid w:val="00CB30AE"/>
    <w:rsid w:val="00CB45C5"/>
    <w:rsid w:val="00CC68D8"/>
    <w:rsid w:val="00CD27C9"/>
    <w:rsid w:val="00CD3F2D"/>
    <w:rsid w:val="00CE4D9E"/>
    <w:rsid w:val="00CF2D78"/>
    <w:rsid w:val="00D23C6B"/>
    <w:rsid w:val="00D405E0"/>
    <w:rsid w:val="00D479AD"/>
    <w:rsid w:val="00D531A6"/>
    <w:rsid w:val="00D83848"/>
    <w:rsid w:val="00D85D02"/>
    <w:rsid w:val="00D91149"/>
    <w:rsid w:val="00D97CC6"/>
    <w:rsid w:val="00DA6AE7"/>
    <w:rsid w:val="00DE3933"/>
    <w:rsid w:val="00DF2A54"/>
    <w:rsid w:val="00E01723"/>
    <w:rsid w:val="00E045EC"/>
    <w:rsid w:val="00E108BA"/>
    <w:rsid w:val="00E12179"/>
    <w:rsid w:val="00E2091C"/>
    <w:rsid w:val="00E27E06"/>
    <w:rsid w:val="00E35D1F"/>
    <w:rsid w:val="00E37560"/>
    <w:rsid w:val="00E421A2"/>
    <w:rsid w:val="00E42944"/>
    <w:rsid w:val="00E43A65"/>
    <w:rsid w:val="00E44096"/>
    <w:rsid w:val="00E729A2"/>
    <w:rsid w:val="00E74632"/>
    <w:rsid w:val="00EA2714"/>
    <w:rsid w:val="00EB7116"/>
    <w:rsid w:val="00EC27F4"/>
    <w:rsid w:val="00EC4C01"/>
    <w:rsid w:val="00EC708D"/>
    <w:rsid w:val="00ED042F"/>
    <w:rsid w:val="00ED0F8D"/>
    <w:rsid w:val="00ED333F"/>
    <w:rsid w:val="00F0035E"/>
    <w:rsid w:val="00F0664E"/>
    <w:rsid w:val="00F10C13"/>
    <w:rsid w:val="00F20255"/>
    <w:rsid w:val="00F2182D"/>
    <w:rsid w:val="00F218F6"/>
    <w:rsid w:val="00F24BD8"/>
    <w:rsid w:val="00F24D1A"/>
    <w:rsid w:val="00F4708F"/>
    <w:rsid w:val="00F475BE"/>
    <w:rsid w:val="00F62325"/>
    <w:rsid w:val="00F67F55"/>
    <w:rsid w:val="00F700DF"/>
    <w:rsid w:val="00F92C6F"/>
    <w:rsid w:val="00F936BA"/>
    <w:rsid w:val="00F9513C"/>
    <w:rsid w:val="00FA1BA3"/>
    <w:rsid w:val="00FA3CF8"/>
    <w:rsid w:val="00FC3F02"/>
    <w:rsid w:val="00FD15FF"/>
    <w:rsid w:val="00FE52CB"/>
    <w:rsid w:val="00FE7B88"/>
    <w:rsid w:val="00FF2E4E"/>
    <w:rsid w:val="00FF3EC1"/>
    <w:rsid w:val="00FF4C7F"/>
    <w:rsid w:val="00FF4FCC"/>
    <w:rsid w:val="00FF5406"/>
    <w:rsid w:val="00FF7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83831"/>
  <w15:docId w15:val="{92C19B9B-1822-4C92-9A63-090113B2F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A84"/>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C5A84"/>
    <w:rPr>
      <w:rFonts w:ascii="Times New Roman" w:hAnsi="Times New Roman" w:cs="Times New Roman" w:hint="default"/>
      <w:color w:val="0000FF"/>
      <w:u w:val="single"/>
    </w:rPr>
  </w:style>
  <w:style w:type="paragraph" w:styleId="a4">
    <w:name w:val="Balloon Text"/>
    <w:basedOn w:val="a"/>
    <w:link w:val="a5"/>
    <w:uiPriority w:val="99"/>
    <w:semiHidden/>
    <w:unhideWhenUsed/>
    <w:rsid w:val="003A2227"/>
    <w:rPr>
      <w:rFonts w:ascii="Segoe UI" w:hAnsi="Segoe UI" w:cs="Segoe UI"/>
      <w:sz w:val="18"/>
      <w:szCs w:val="18"/>
    </w:rPr>
  </w:style>
  <w:style w:type="character" w:customStyle="1" w:styleId="a5">
    <w:name w:val="Текст выноски Знак"/>
    <w:basedOn w:val="a0"/>
    <w:link w:val="a4"/>
    <w:uiPriority w:val="99"/>
    <w:semiHidden/>
    <w:rsid w:val="003A2227"/>
    <w:rPr>
      <w:rFonts w:ascii="Segoe UI" w:eastAsiaTheme="minorEastAsia" w:hAnsi="Segoe UI" w:cs="Segoe UI"/>
      <w:sz w:val="18"/>
      <w:szCs w:val="18"/>
      <w:lang w:eastAsia="ru-RU"/>
    </w:rPr>
  </w:style>
  <w:style w:type="paragraph" w:styleId="a6">
    <w:name w:val="List Paragraph"/>
    <w:basedOn w:val="a"/>
    <w:uiPriority w:val="34"/>
    <w:qFormat/>
    <w:rsid w:val="003E4772"/>
    <w:pPr>
      <w:ind w:left="720"/>
      <w:contextualSpacing/>
    </w:pPr>
  </w:style>
  <w:style w:type="paragraph" w:styleId="a7">
    <w:name w:val="header"/>
    <w:basedOn w:val="a"/>
    <w:link w:val="a8"/>
    <w:uiPriority w:val="99"/>
    <w:unhideWhenUsed/>
    <w:rsid w:val="000416E1"/>
    <w:pPr>
      <w:tabs>
        <w:tab w:val="center" w:pos="4677"/>
        <w:tab w:val="right" w:pos="9355"/>
      </w:tabs>
    </w:pPr>
  </w:style>
  <w:style w:type="character" w:customStyle="1" w:styleId="a8">
    <w:name w:val="Верхний колонтитул Знак"/>
    <w:basedOn w:val="a0"/>
    <w:link w:val="a7"/>
    <w:uiPriority w:val="99"/>
    <w:rsid w:val="000416E1"/>
    <w:rPr>
      <w:rFonts w:ascii="Times New Roman" w:eastAsiaTheme="minorEastAsia" w:hAnsi="Times New Roman" w:cs="Times New Roman"/>
      <w:sz w:val="20"/>
      <w:szCs w:val="20"/>
      <w:lang w:eastAsia="ru-RU"/>
    </w:rPr>
  </w:style>
  <w:style w:type="paragraph" w:styleId="a9">
    <w:name w:val="footer"/>
    <w:basedOn w:val="a"/>
    <w:link w:val="aa"/>
    <w:uiPriority w:val="99"/>
    <w:unhideWhenUsed/>
    <w:rsid w:val="000416E1"/>
    <w:pPr>
      <w:tabs>
        <w:tab w:val="center" w:pos="4677"/>
        <w:tab w:val="right" w:pos="9355"/>
      </w:tabs>
    </w:pPr>
  </w:style>
  <w:style w:type="character" w:customStyle="1" w:styleId="aa">
    <w:name w:val="Нижний колонтитул Знак"/>
    <w:basedOn w:val="a0"/>
    <w:link w:val="a9"/>
    <w:uiPriority w:val="99"/>
    <w:rsid w:val="000416E1"/>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26548">
      <w:bodyDiv w:val="1"/>
      <w:marLeft w:val="0"/>
      <w:marRight w:val="0"/>
      <w:marTop w:val="0"/>
      <w:marBottom w:val="0"/>
      <w:divBdr>
        <w:top w:val="none" w:sz="0" w:space="0" w:color="auto"/>
        <w:left w:val="none" w:sz="0" w:space="0" w:color="auto"/>
        <w:bottom w:val="none" w:sz="0" w:space="0" w:color="auto"/>
        <w:right w:val="none" w:sz="0" w:space="0" w:color="auto"/>
      </w:divBdr>
    </w:div>
    <w:div w:id="1150752055">
      <w:bodyDiv w:val="1"/>
      <w:marLeft w:val="0"/>
      <w:marRight w:val="0"/>
      <w:marTop w:val="0"/>
      <w:marBottom w:val="0"/>
      <w:divBdr>
        <w:top w:val="none" w:sz="0" w:space="0" w:color="auto"/>
        <w:left w:val="none" w:sz="0" w:space="0" w:color="auto"/>
        <w:bottom w:val="none" w:sz="0" w:space="0" w:color="auto"/>
        <w:right w:val="none" w:sz="0" w:space="0" w:color="auto"/>
      </w:divBdr>
    </w:div>
    <w:div w:id="1900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1093</TotalTime>
  <Pages>5</Pages>
  <Words>1939</Words>
  <Characters>11057</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dc:creator>
  <cp:lastModifiedBy>Пользователь Windows</cp:lastModifiedBy>
  <cp:revision>132</cp:revision>
  <cp:lastPrinted>2020-09-20T13:20:00Z</cp:lastPrinted>
  <dcterms:created xsi:type="dcterms:W3CDTF">2020-09-04T10:07:00Z</dcterms:created>
  <dcterms:modified xsi:type="dcterms:W3CDTF">2021-01-22T11:17:00Z</dcterms:modified>
</cp:coreProperties>
</file>